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BD46974" w14:textId="6D78C98B" w:rsidR="00EB2765" w:rsidRDefault="005100A1" w:rsidP="00F462BD">
      <w:pPr>
        <w:rPr>
          <w:b/>
          <w:bCs/>
          <w:u w:val="single"/>
        </w:rPr>
      </w:pPr>
      <w:r>
        <w:rPr>
          <w:b/>
          <w:bCs/>
          <w:noProof/>
          <w:u w:val="single"/>
        </w:rPr>
        <w:drawing>
          <wp:inline distT="0" distB="0" distL="0" distR="0" wp14:anchorId="4DD8D667" wp14:editId="752EF510">
            <wp:extent cx="5727700" cy="400304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4">
                      <a:extLst>
                        <a:ext uri="{28A0092B-C50C-407E-A947-70E740481C1C}">
                          <a14:useLocalDpi xmlns:a14="http://schemas.microsoft.com/office/drawing/2010/main" val="0"/>
                        </a:ext>
                      </a:extLst>
                    </a:blip>
                    <a:stretch>
                      <a:fillRect/>
                    </a:stretch>
                  </pic:blipFill>
                  <pic:spPr>
                    <a:xfrm>
                      <a:off x="0" y="0"/>
                      <a:ext cx="5727700" cy="4003040"/>
                    </a:xfrm>
                    <a:prstGeom prst="rect">
                      <a:avLst/>
                    </a:prstGeom>
                  </pic:spPr>
                </pic:pic>
              </a:graphicData>
            </a:graphic>
          </wp:inline>
        </w:drawing>
      </w:r>
    </w:p>
    <w:p w14:paraId="389F0C17" w14:textId="064F2495" w:rsidR="001B47C1" w:rsidRDefault="00EB2765" w:rsidP="001B47C1">
      <w:pPr>
        <w:spacing w:after="0" w:line="240" w:lineRule="auto"/>
        <w:rPr>
          <w:rFonts w:ascii="Calibri" w:eastAsia="Times New Roman" w:hAnsi="Calibri" w:cs="Calibri"/>
          <w:b/>
          <w:bCs/>
          <w:color w:val="000000"/>
          <w:sz w:val="28"/>
          <w:szCs w:val="28"/>
          <w:lang w:eastAsia="en-GB"/>
        </w:rPr>
      </w:pPr>
      <w:r w:rsidRPr="00EB2765">
        <w:rPr>
          <w:rFonts w:ascii="Calibri" w:eastAsia="Times New Roman" w:hAnsi="Calibri" w:cs="Calibri"/>
          <w:i/>
          <w:iCs/>
          <w:color w:val="000000"/>
          <w:sz w:val="24"/>
          <w:szCs w:val="24"/>
          <w:lang w:eastAsia="en-GB"/>
        </w:rPr>
        <w:br/>
      </w:r>
    </w:p>
    <w:p w14:paraId="2BFC6644" w14:textId="77777777" w:rsidR="001B47C1" w:rsidRDefault="001B47C1" w:rsidP="008A6C14">
      <w:pPr>
        <w:spacing w:after="0" w:line="240" w:lineRule="auto"/>
        <w:jc w:val="center"/>
        <w:rPr>
          <w:rFonts w:ascii="Calibri" w:eastAsia="Times New Roman" w:hAnsi="Calibri" w:cs="Calibri"/>
          <w:b/>
          <w:bCs/>
          <w:color w:val="000000"/>
          <w:sz w:val="28"/>
          <w:szCs w:val="28"/>
          <w:lang w:eastAsia="en-GB"/>
        </w:rPr>
      </w:pPr>
    </w:p>
    <w:p w14:paraId="600345F9" w14:textId="45C43CC3" w:rsidR="00EB2765" w:rsidRDefault="00EB2765" w:rsidP="008A6C14">
      <w:pPr>
        <w:spacing w:after="0" w:line="240" w:lineRule="auto"/>
        <w:jc w:val="center"/>
        <w:rPr>
          <w:rFonts w:ascii="Calibri" w:eastAsia="Times New Roman" w:hAnsi="Calibri" w:cs="Calibri"/>
          <w:b/>
          <w:bCs/>
          <w:color w:val="000000"/>
          <w:sz w:val="28"/>
          <w:szCs w:val="28"/>
          <w:lang w:eastAsia="en-GB"/>
        </w:rPr>
      </w:pPr>
      <w:r w:rsidRPr="008A6C14">
        <w:rPr>
          <w:rFonts w:ascii="Calibri" w:eastAsia="Times New Roman" w:hAnsi="Calibri" w:cs="Calibri"/>
          <w:b/>
          <w:bCs/>
          <w:color w:val="000000"/>
          <w:sz w:val="28"/>
          <w:szCs w:val="28"/>
          <w:lang w:eastAsia="en-GB"/>
        </w:rPr>
        <w:t>The Governor</w:t>
      </w:r>
      <w:r w:rsidR="008A6C14" w:rsidRPr="008A6C14">
        <w:rPr>
          <w:rFonts w:ascii="Calibri" w:eastAsia="Times New Roman" w:hAnsi="Calibri" w:cs="Calibri"/>
          <w:b/>
          <w:bCs/>
          <w:color w:val="000000"/>
          <w:sz w:val="28"/>
          <w:szCs w:val="28"/>
          <w:lang w:eastAsia="en-GB"/>
        </w:rPr>
        <w:t>s –</w:t>
      </w:r>
      <w:r w:rsidR="008A6C14">
        <w:rPr>
          <w:rFonts w:ascii="Calibri" w:eastAsia="Times New Roman" w:hAnsi="Calibri" w:cs="Calibri"/>
          <w:b/>
          <w:bCs/>
          <w:color w:val="000000"/>
          <w:sz w:val="28"/>
          <w:szCs w:val="28"/>
          <w:lang w:eastAsia="en-GB"/>
        </w:rPr>
        <w:t xml:space="preserve"> Based on </w:t>
      </w:r>
      <w:r w:rsidR="00457A76">
        <w:rPr>
          <w:rFonts w:ascii="Calibri" w:eastAsia="Times New Roman" w:hAnsi="Calibri" w:cs="Calibri"/>
          <w:b/>
          <w:bCs/>
          <w:color w:val="000000"/>
          <w:sz w:val="28"/>
          <w:szCs w:val="28"/>
          <w:lang w:eastAsia="en-GB"/>
        </w:rPr>
        <w:t>True</w:t>
      </w:r>
      <w:r w:rsidR="008A6C14">
        <w:rPr>
          <w:rFonts w:ascii="Calibri" w:eastAsia="Times New Roman" w:hAnsi="Calibri" w:cs="Calibri"/>
          <w:b/>
          <w:bCs/>
          <w:color w:val="000000"/>
          <w:sz w:val="28"/>
          <w:szCs w:val="28"/>
          <w:lang w:eastAsia="en-GB"/>
        </w:rPr>
        <w:t xml:space="preserve"> Events</w:t>
      </w:r>
      <w:r w:rsidR="008A6C14" w:rsidRPr="008A6C14">
        <w:rPr>
          <w:rFonts w:ascii="Calibri" w:eastAsia="Times New Roman" w:hAnsi="Calibri" w:cs="Calibri"/>
          <w:b/>
          <w:bCs/>
          <w:color w:val="000000"/>
          <w:sz w:val="28"/>
          <w:szCs w:val="28"/>
          <w:lang w:eastAsia="en-GB"/>
        </w:rPr>
        <w:t>, New Novel Wows with</w:t>
      </w:r>
      <w:r w:rsidR="008A6C14">
        <w:rPr>
          <w:rFonts w:ascii="Calibri" w:eastAsia="Times New Roman" w:hAnsi="Calibri" w:cs="Calibri"/>
          <w:b/>
          <w:bCs/>
          <w:color w:val="000000"/>
          <w:sz w:val="28"/>
          <w:szCs w:val="28"/>
          <w:lang w:eastAsia="en-GB"/>
        </w:rPr>
        <w:t xml:space="preserve"> Tale of</w:t>
      </w:r>
      <w:r w:rsidR="008A6C14" w:rsidRPr="008A6C14">
        <w:rPr>
          <w:rFonts w:ascii="Calibri" w:eastAsia="Times New Roman" w:hAnsi="Calibri" w:cs="Calibri"/>
          <w:b/>
          <w:bCs/>
          <w:color w:val="000000"/>
          <w:sz w:val="28"/>
          <w:szCs w:val="28"/>
          <w:lang w:eastAsia="en-GB"/>
        </w:rPr>
        <w:t xml:space="preserve"> Bermudan Decade of Terror</w:t>
      </w:r>
    </w:p>
    <w:p w14:paraId="299985E0" w14:textId="77777777" w:rsidR="00EC07E0" w:rsidRDefault="00EC07E0" w:rsidP="00EC07E0">
      <w:pPr>
        <w:spacing w:after="0" w:line="240" w:lineRule="auto"/>
        <w:rPr>
          <w:rFonts w:ascii="Calibri" w:eastAsia="Times New Roman" w:hAnsi="Calibri" w:cs="Calibri"/>
          <w:i/>
          <w:iCs/>
          <w:color w:val="000000"/>
          <w:sz w:val="24"/>
          <w:szCs w:val="24"/>
          <w:lang w:eastAsia="en-GB"/>
        </w:rPr>
      </w:pPr>
    </w:p>
    <w:p w14:paraId="47DD5826" w14:textId="3771F38F" w:rsidR="00EC07E0" w:rsidRPr="00EB2765" w:rsidRDefault="00EC07E0" w:rsidP="00EC07E0">
      <w:pPr>
        <w:spacing w:after="0" w:line="240" w:lineRule="auto"/>
        <w:jc w:val="center"/>
        <w:rPr>
          <w:rFonts w:ascii="Helvetica Neue" w:eastAsia="Times New Roman" w:hAnsi="Helvetica Neue" w:cs="Times New Roman"/>
          <w:color w:val="000000"/>
          <w:sz w:val="20"/>
          <w:szCs w:val="20"/>
          <w:lang w:eastAsia="en-GB"/>
        </w:rPr>
      </w:pPr>
      <w:r>
        <w:rPr>
          <w:rFonts w:ascii="Calibri" w:eastAsia="Times New Roman" w:hAnsi="Calibri" w:cs="Calibri"/>
          <w:i/>
          <w:iCs/>
          <w:color w:val="000000"/>
          <w:sz w:val="24"/>
          <w:szCs w:val="24"/>
          <w:lang w:eastAsia="en-GB"/>
        </w:rPr>
        <w:t>“</w:t>
      </w:r>
      <w:r w:rsidRPr="00EB2765">
        <w:rPr>
          <w:rFonts w:ascii="Calibri" w:eastAsia="Times New Roman" w:hAnsi="Calibri" w:cs="Calibri"/>
          <w:i/>
          <w:iCs/>
          <w:color w:val="000000"/>
          <w:sz w:val="24"/>
          <w:szCs w:val="24"/>
          <w:lang w:eastAsia="en-GB"/>
        </w:rPr>
        <w:t>Whispers of a revolution percolate a society. The Establishment have other ideas. Casualties are inescapable.”</w:t>
      </w:r>
    </w:p>
    <w:p w14:paraId="118B9794" w14:textId="77777777" w:rsidR="00EC07E0" w:rsidRPr="00EB2765" w:rsidRDefault="00EC07E0" w:rsidP="00EC07E0">
      <w:pPr>
        <w:spacing w:after="0" w:line="240" w:lineRule="auto"/>
        <w:rPr>
          <w:rFonts w:ascii="Helvetica Neue" w:eastAsia="Times New Roman" w:hAnsi="Helvetica Neue" w:cs="Times New Roman"/>
          <w:color w:val="000000"/>
          <w:sz w:val="20"/>
          <w:szCs w:val="20"/>
          <w:lang w:eastAsia="en-GB"/>
        </w:rPr>
      </w:pPr>
    </w:p>
    <w:p w14:paraId="4F9861DC" w14:textId="22E64132" w:rsidR="008A6C14" w:rsidRPr="00C8040E" w:rsidRDefault="008A6C14" w:rsidP="00C8040E">
      <w:pPr>
        <w:spacing w:after="0"/>
        <w:jc w:val="center"/>
        <w:rPr>
          <w:rFonts w:ascii="Helvetica Neue" w:eastAsia="Times New Roman" w:hAnsi="Helvetica Neue" w:cs="Times New Roman"/>
          <w:color w:val="000000"/>
          <w:sz w:val="20"/>
          <w:szCs w:val="20"/>
          <w:lang w:eastAsia="en-GB"/>
        </w:rPr>
      </w:pPr>
      <w:r w:rsidRPr="00C8040E">
        <w:rPr>
          <w:rFonts w:ascii="Calibri" w:eastAsia="Times New Roman" w:hAnsi="Calibri" w:cs="Calibri"/>
          <w:i/>
          <w:iCs/>
          <w:color w:val="000000"/>
          <w:sz w:val="20"/>
          <w:szCs w:val="20"/>
          <w:lang w:eastAsia="en-GB"/>
        </w:rPr>
        <w:t xml:space="preserve">Taking readers back to 1970s Bermuda, this </w:t>
      </w:r>
      <w:r w:rsidR="00EC07E0">
        <w:rPr>
          <w:rFonts w:ascii="Calibri" w:eastAsia="Times New Roman" w:hAnsi="Calibri" w:cs="Calibri"/>
          <w:i/>
          <w:iCs/>
          <w:color w:val="000000"/>
          <w:sz w:val="20"/>
          <w:szCs w:val="20"/>
          <w:lang w:eastAsia="en-GB"/>
        </w:rPr>
        <w:t xml:space="preserve">unputdownable </w:t>
      </w:r>
      <w:r w:rsidRPr="00C8040E">
        <w:rPr>
          <w:rFonts w:ascii="Calibri" w:eastAsia="Times New Roman" w:hAnsi="Calibri" w:cs="Calibri"/>
          <w:i/>
          <w:iCs/>
          <w:color w:val="000000"/>
          <w:sz w:val="20"/>
          <w:szCs w:val="20"/>
          <w:lang w:eastAsia="en-GB"/>
        </w:rPr>
        <w:t xml:space="preserve">historical novel </w:t>
      </w:r>
      <w:r w:rsidR="00C8040E" w:rsidRPr="00C8040E">
        <w:rPr>
          <w:rFonts w:ascii="Calibri" w:eastAsia="Times New Roman" w:hAnsi="Calibri" w:cs="Calibri"/>
          <w:i/>
          <w:iCs/>
          <w:color w:val="000000"/>
          <w:sz w:val="20"/>
          <w:szCs w:val="20"/>
          <w:lang w:eastAsia="en-GB"/>
        </w:rPr>
        <w:t xml:space="preserve">finds </w:t>
      </w:r>
      <w:r w:rsidRPr="00C8040E">
        <w:rPr>
          <w:rFonts w:ascii="Calibri" w:eastAsia="Times New Roman" w:hAnsi="Calibri" w:cs="Calibri"/>
          <w:i/>
          <w:iCs/>
          <w:color w:val="000000"/>
          <w:sz w:val="20"/>
          <w:szCs w:val="20"/>
          <w:lang w:eastAsia="en-GB"/>
        </w:rPr>
        <w:t>this Caribbean paradise</w:t>
      </w:r>
      <w:r w:rsidR="00C8040E" w:rsidRPr="00C8040E">
        <w:rPr>
          <w:rFonts w:ascii="Calibri" w:eastAsia="Times New Roman" w:hAnsi="Calibri" w:cs="Calibri"/>
          <w:i/>
          <w:iCs/>
          <w:color w:val="000000"/>
          <w:sz w:val="20"/>
          <w:szCs w:val="20"/>
          <w:lang w:eastAsia="en-GB"/>
        </w:rPr>
        <w:t xml:space="preserve"> rocked to its foundations with </w:t>
      </w:r>
      <w:r w:rsidR="00EC07E0">
        <w:rPr>
          <w:rFonts w:ascii="Calibri" w:eastAsia="Times New Roman" w:hAnsi="Calibri" w:cs="Calibri"/>
          <w:i/>
          <w:iCs/>
          <w:color w:val="000000"/>
          <w:sz w:val="20"/>
          <w:szCs w:val="20"/>
          <w:lang w:eastAsia="en-GB"/>
        </w:rPr>
        <w:t>murder and racial unrest</w:t>
      </w:r>
      <w:r w:rsidR="00C8040E" w:rsidRPr="00C8040E">
        <w:rPr>
          <w:rFonts w:ascii="Calibri" w:eastAsia="Times New Roman" w:hAnsi="Calibri" w:cs="Calibri"/>
          <w:i/>
          <w:iCs/>
          <w:color w:val="000000"/>
          <w:sz w:val="20"/>
          <w:szCs w:val="20"/>
          <w:lang w:eastAsia="en-GB"/>
        </w:rPr>
        <w:t xml:space="preserve">. </w:t>
      </w:r>
      <w:r w:rsidRPr="00C8040E">
        <w:rPr>
          <w:rFonts w:ascii="Calibri" w:eastAsia="Times New Roman" w:hAnsi="Calibri" w:cs="Calibri"/>
          <w:i/>
          <w:iCs/>
          <w:color w:val="000000"/>
          <w:sz w:val="20"/>
          <w:szCs w:val="20"/>
          <w:lang w:eastAsia="en-GB"/>
        </w:rPr>
        <w:t xml:space="preserve"> </w:t>
      </w:r>
      <w:r w:rsidR="00C8040E" w:rsidRPr="00C8040E">
        <w:rPr>
          <w:rFonts w:ascii="Calibri" w:eastAsia="Times New Roman" w:hAnsi="Calibri" w:cs="Calibri"/>
          <w:i/>
          <w:iCs/>
          <w:color w:val="000000"/>
          <w:sz w:val="20"/>
          <w:szCs w:val="20"/>
          <w:lang w:eastAsia="en-GB"/>
        </w:rPr>
        <w:t>With Governor Sharples sent to the island to</w:t>
      </w:r>
      <w:r w:rsidRPr="00C8040E">
        <w:rPr>
          <w:rFonts w:ascii="Calibri" w:eastAsia="Times New Roman" w:hAnsi="Calibri" w:cs="Calibri"/>
          <w:i/>
          <w:iCs/>
          <w:color w:val="000000"/>
          <w:sz w:val="20"/>
          <w:szCs w:val="20"/>
          <w:lang w:eastAsia="en-GB"/>
        </w:rPr>
        <w:t xml:space="preserve"> restore peace,</w:t>
      </w:r>
      <w:r w:rsidR="00C8040E" w:rsidRPr="00C8040E">
        <w:rPr>
          <w:rFonts w:ascii="Calibri" w:eastAsia="Times New Roman" w:hAnsi="Calibri" w:cs="Calibri"/>
          <w:i/>
          <w:iCs/>
          <w:color w:val="000000"/>
          <w:sz w:val="20"/>
          <w:szCs w:val="20"/>
          <w:lang w:eastAsia="en-GB"/>
        </w:rPr>
        <w:t xml:space="preserve"> he quickly finds himself pitted against the Black Beret Cadre. A tale of righting racial inequality, forbidden love and criminal and moral dilemmas, The Governors also shares the story of the last executions ever to be carried out in a British territory.</w:t>
      </w:r>
    </w:p>
    <w:p w14:paraId="268678D4" w14:textId="77777777" w:rsidR="00EB2765" w:rsidRPr="00C8040E" w:rsidRDefault="00EB2765" w:rsidP="00C8040E">
      <w:pPr>
        <w:spacing w:after="0"/>
        <w:jc w:val="center"/>
        <w:rPr>
          <w:rFonts w:ascii="Helvetica Neue" w:eastAsia="Times New Roman" w:hAnsi="Helvetica Neue" w:cs="Times New Roman"/>
          <w:color w:val="000000"/>
          <w:sz w:val="20"/>
          <w:szCs w:val="20"/>
          <w:lang w:eastAsia="en-GB"/>
        </w:rPr>
      </w:pPr>
    </w:p>
    <w:p w14:paraId="247F89B6" w14:textId="495E6605" w:rsidR="00EB2765" w:rsidRPr="00C8040E" w:rsidRDefault="00EB2765" w:rsidP="00EB2765">
      <w:pPr>
        <w:spacing w:after="0" w:line="240" w:lineRule="auto"/>
        <w:rPr>
          <w:rFonts w:eastAsia="Times New Roman" w:cstheme="minorHAnsi"/>
          <w:b/>
          <w:bCs/>
          <w:color w:val="000000"/>
          <w:sz w:val="20"/>
          <w:szCs w:val="20"/>
          <w:lang w:eastAsia="en-GB"/>
        </w:rPr>
      </w:pPr>
      <w:r w:rsidRPr="00C8040E">
        <w:rPr>
          <w:rFonts w:eastAsia="Times New Roman" w:cstheme="minorHAnsi"/>
          <w:b/>
          <w:bCs/>
          <w:color w:val="000000"/>
          <w:sz w:val="20"/>
          <w:szCs w:val="20"/>
          <w:lang w:eastAsia="en-GB"/>
        </w:rPr>
        <w:t>Media Contact</w:t>
      </w:r>
      <w:r w:rsidR="00C8040E" w:rsidRPr="00C8040E">
        <w:rPr>
          <w:rFonts w:eastAsia="Times New Roman" w:cstheme="minorHAnsi"/>
          <w:b/>
          <w:bCs/>
          <w:color w:val="000000"/>
          <w:sz w:val="20"/>
          <w:szCs w:val="20"/>
          <w:lang w:eastAsia="en-GB"/>
        </w:rPr>
        <w:t>:</w:t>
      </w:r>
    </w:p>
    <w:p w14:paraId="5BB686E1" w14:textId="0A6230B3" w:rsidR="00EB2765" w:rsidRPr="00C8040E" w:rsidRDefault="00EB2765" w:rsidP="00EB2765">
      <w:pPr>
        <w:spacing w:after="0" w:line="240" w:lineRule="auto"/>
        <w:rPr>
          <w:rFonts w:eastAsia="Times New Roman" w:cstheme="minorHAnsi"/>
          <w:color w:val="000000"/>
          <w:sz w:val="20"/>
          <w:szCs w:val="20"/>
          <w:lang w:eastAsia="en-GB"/>
        </w:rPr>
      </w:pPr>
      <w:r w:rsidRPr="00C8040E">
        <w:rPr>
          <w:rFonts w:eastAsia="Times New Roman" w:cstheme="minorHAnsi"/>
          <w:color w:val="000000"/>
          <w:sz w:val="20"/>
          <w:szCs w:val="20"/>
          <w:lang w:eastAsia="en-GB"/>
        </w:rPr>
        <w:t>Tim</w:t>
      </w:r>
      <w:r w:rsidR="008970E8">
        <w:rPr>
          <w:rFonts w:eastAsia="Times New Roman" w:cstheme="minorHAnsi"/>
          <w:color w:val="000000"/>
          <w:sz w:val="20"/>
          <w:szCs w:val="20"/>
          <w:lang w:eastAsia="en-GB"/>
        </w:rPr>
        <w:t>othy</w:t>
      </w:r>
      <w:r w:rsidRPr="00C8040E">
        <w:rPr>
          <w:rFonts w:eastAsia="Times New Roman" w:cstheme="minorHAnsi"/>
          <w:color w:val="000000"/>
          <w:sz w:val="20"/>
          <w:szCs w:val="20"/>
          <w:lang w:eastAsia="en-GB"/>
        </w:rPr>
        <w:t xml:space="preserve"> Jephson</w:t>
      </w:r>
    </w:p>
    <w:p w14:paraId="3678FA55" w14:textId="676F6658" w:rsidR="00EB2765" w:rsidRDefault="00EB2765" w:rsidP="00EB2765">
      <w:pPr>
        <w:spacing w:after="0" w:line="240" w:lineRule="auto"/>
        <w:rPr>
          <w:rStyle w:val="Hyperlink"/>
          <w:rFonts w:eastAsia="Times New Roman" w:cstheme="minorHAnsi"/>
          <w:sz w:val="20"/>
          <w:szCs w:val="20"/>
          <w:lang w:eastAsia="en-GB"/>
        </w:rPr>
      </w:pPr>
      <w:r w:rsidRPr="00C8040E">
        <w:rPr>
          <w:rFonts w:eastAsia="Times New Roman" w:cstheme="minorHAnsi"/>
          <w:color w:val="000000"/>
          <w:sz w:val="20"/>
          <w:szCs w:val="20"/>
          <w:lang w:eastAsia="en-GB"/>
        </w:rPr>
        <w:t xml:space="preserve">Email: </w:t>
      </w:r>
      <w:r w:rsidRPr="008970E8">
        <w:rPr>
          <w:rFonts w:eastAsia="Times New Roman" w:cstheme="minorHAnsi"/>
          <w:sz w:val="20"/>
          <w:szCs w:val="20"/>
          <w:lang w:eastAsia="en-GB"/>
        </w:rPr>
        <w:t>t</w:t>
      </w:r>
      <w:r w:rsidR="008970E8">
        <w:rPr>
          <w:rFonts w:eastAsia="Times New Roman" w:cstheme="minorHAnsi"/>
          <w:sz w:val="20"/>
          <w:szCs w:val="20"/>
          <w:lang w:eastAsia="en-GB"/>
        </w:rPr>
        <w:t>he-governors@outlook.com</w:t>
      </w:r>
    </w:p>
    <w:p w14:paraId="32B819AD" w14:textId="7575B7DB" w:rsidR="00E04DDF" w:rsidRPr="00C8040E" w:rsidRDefault="00E04DDF" w:rsidP="00EB2765">
      <w:pPr>
        <w:spacing w:after="0" w:line="240" w:lineRule="auto"/>
        <w:rPr>
          <w:rFonts w:eastAsia="Times New Roman" w:cstheme="minorHAnsi"/>
          <w:color w:val="000000"/>
          <w:sz w:val="20"/>
          <w:szCs w:val="20"/>
          <w:lang w:eastAsia="en-GB"/>
        </w:rPr>
      </w:pPr>
      <w:r>
        <w:rPr>
          <w:rStyle w:val="Hyperlink"/>
          <w:rFonts w:eastAsia="Times New Roman" w:cstheme="minorHAnsi"/>
          <w:sz w:val="20"/>
          <w:szCs w:val="20"/>
          <w:lang w:eastAsia="en-GB"/>
        </w:rPr>
        <w:t>Website: thegovernors.net</w:t>
      </w:r>
    </w:p>
    <w:p w14:paraId="0D7F4AEA" w14:textId="32E5C4BF" w:rsidR="00EB2765" w:rsidRDefault="00901393" w:rsidP="00EB2765">
      <w:pPr>
        <w:spacing w:after="0" w:line="240" w:lineRule="auto"/>
        <w:rPr>
          <w:rFonts w:ascii="Helvetica Neue" w:eastAsia="Times New Roman" w:hAnsi="Helvetica Neue" w:cs="Times New Roman"/>
          <w:color w:val="000000"/>
          <w:sz w:val="20"/>
          <w:szCs w:val="20"/>
          <w:lang w:eastAsia="en-GB"/>
        </w:rPr>
      </w:pPr>
      <w:r>
        <w:rPr>
          <w:rFonts w:ascii="Helvetica Neue" w:eastAsia="Times New Roman" w:hAnsi="Helvetica Neue" w:cs="Times New Roman"/>
          <w:color w:val="000000"/>
          <w:sz w:val="20"/>
          <w:szCs w:val="20"/>
          <w:lang w:eastAsia="en-GB"/>
        </w:rPr>
        <w:t xml:space="preserve">Book Trailer: </w:t>
      </w:r>
      <w:hyperlink r:id="rId5" w:tgtFrame="_blank" w:tooltip="Protected by Outlook: https://drive.google.com/file/d/1nrkiv3BUtAeNEzYyHNRgLHdrYPn7nern/view?usp=sharing. Click or tap to follow the link." w:history="1">
        <w:r>
          <w:rPr>
            <w:rStyle w:val="Hyperlink"/>
            <w:rFonts w:ascii="Helvetica Neue" w:hAnsi="Helvetica Neue"/>
            <w:b/>
            <w:bCs/>
            <w:sz w:val="21"/>
            <w:szCs w:val="21"/>
            <w:bdr w:val="none" w:sz="0" w:space="0" w:color="auto" w:frame="1"/>
          </w:rPr>
          <w:t>https://drive.google.com/file/d/1nrkiv3BUtAeNEzYyHNRgLHdrYPn7nern/view?usp=sharing</w:t>
        </w:r>
      </w:hyperlink>
    </w:p>
    <w:p w14:paraId="588F3CD8" w14:textId="77777777" w:rsidR="00C8040E" w:rsidRDefault="00C8040E" w:rsidP="00EB2765">
      <w:pPr>
        <w:spacing w:after="0" w:line="240" w:lineRule="auto"/>
        <w:rPr>
          <w:rFonts w:ascii="Helvetica Neue" w:eastAsia="Times New Roman" w:hAnsi="Helvetica Neue" w:cs="Times New Roman"/>
          <w:color w:val="000000"/>
          <w:sz w:val="20"/>
          <w:szCs w:val="20"/>
          <w:lang w:eastAsia="en-GB"/>
        </w:rPr>
      </w:pPr>
    </w:p>
    <w:p w14:paraId="7836ABDD" w14:textId="2A22EDF3" w:rsidR="00C8040E" w:rsidRPr="000E06D2" w:rsidRDefault="00C8040E" w:rsidP="00C8040E">
      <w:pPr>
        <w:spacing w:after="0" w:line="240" w:lineRule="auto"/>
        <w:rPr>
          <w:rFonts w:eastAsia="Times New Roman" w:cstheme="minorHAnsi"/>
          <w:b/>
          <w:bCs/>
          <w:color w:val="000000"/>
          <w:sz w:val="20"/>
          <w:szCs w:val="20"/>
          <w:lang w:eastAsia="en-GB"/>
        </w:rPr>
      </w:pPr>
      <w:r w:rsidRPr="000E06D2">
        <w:rPr>
          <w:rFonts w:eastAsia="Times New Roman" w:cstheme="minorHAnsi"/>
          <w:b/>
          <w:bCs/>
          <w:color w:val="000000"/>
          <w:sz w:val="20"/>
          <w:szCs w:val="20"/>
          <w:lang w:eastAsia="en-GB"/>
        </w:rPr>
        <w:t>FOR IMMEDIATE RELEASE</w:t>
      </w:r>
      <w:r w:rsidR="00901393">
        <w:rPr>
          <w:rFonts w:eastAsia="Times New Roman" w:cstheme="minorHAnsi"/>
          <w:b/>
          <w:bCs/>
          <w:color w:val="000000"/>
          <w:sz w:val="20"/>
          <w:szCs w:val="20"/>
          <w:lang w:eastAsia="en-GB"/>
        </w:rPr>
        <w:t xml:space="preserve"> and PRESALE</w:t>
      </w:r>
    </w:p>
    <w:p w14:paraId="24C255B7" w14:textId="77777777" w:rsidR="00C8040E" w:rsidRPr="000E06D2" w:rsidRDefault="00C8040E" w:rsidP="00C8040E">
      <w:pPr>
        <w:spacing w:after="0" w:line="240" w:lineRule="auto"/>
        <w:rPr>
          <w:rFonts w:eastAsia="Times New Roman" w:cstheme="minorHAnsi"/>
          <w:b/>
          <w:bCs/>
          <w:color w:val="000000"/>
          <w:sz w:val="20"/>
          <w:szCs w:val="20"/>
          <w:lang w:eastAsia="en-GB"/>
        </w:rPr>
      </w:pPr>
    </w:p>
    <w:p w14:paraId="041E3730" w14:textId="7D3D7C06" w:rsidR="00C8040E" w:rsidRPr="000E06D2" w:rsidRDefault="00C8040E" w:rsidP="000E06D2">
      <w:pPr>
        <w:spacing w:after="0"/>
        <w:rPr>
          <w:rFonts w:eastAsia="Times New Roman" w:cstheme="minorHAnsi"/>
          <w:color w:val="000000"/>
          <w:sz w:val="20"/>
          <w:szCs w:val="20"/>
          <w:lang w:eastAsia="en-GB"/>
        </w:rPr>
      </w:pPr>
      <w:r w:rsidRPr="000E06D2">
        <w:rPr>
          <w:rFonts w:eastAsia="Times New Roman" w:cstheme="minorHAnsi"/>
          <w:color w:val="000000"/>
          <w:sz w:val="20"/>
          <w:szCs w:val="20"/>
          <w:lang w:eastAsia="en-GB"/>
        </w:rPr>
        <w:lastRenderedPageBreak/>
        <w:t>Reflecting the idealistic corruption and political wrangling seen in John Le Carre’s ‘The Constant Gardener</w:t>
      </w:r>
      <w:r w:rsidR="001B47C1" w:rsidRPr="000E06D2">
        <w:rPr>
          <w:rFonts w:eastAsia="Times New Roman" w:cstheme="minorHAnsi"/>
          <w:color w:val="000000"/>
          <w:sz w:val="20"/>
          <w:szCs w:val="20"/>
          <w:lang w:eastAsia="en-GB"/>
        </w:rPr>
        <w:t>,’</w:t>
      </w:r>
      <w:r w:rsidRPr="000E06D2">
        <w:rPr>
          <w:rFonts w:eastAsia="Times New Roman" w:cstheme="minorHAnsi"/>
          <w:color w:val="000000"/>
          <w:sz w:val="20"/>
          <w:szCs w:val="20"/>
          <w:lang w:eastAsia="en-GB"/>
        </w:rPr>
        <w:t xml:space="preserve"> The Governors is a standout and easy read </w:t>
      </w:r>
      <w:r w:rsidR="001F2CBB" w:rsidRPr="000E06D2">
        <w:rPr>
          <w:rFonts w:eastAsia="Times New Roman" w:cstheme="minorHAnsi"/>
          <w:color w:val="000000"/>
          <w:sz w:val="20"/>
          <w:szCs w:val="20"/>
          <w:lang w:eastAsia="en-GB"/>
        </w:rPr>
        <w:t>with far reaching appeal.</w:t>
      </w:r>
    </w:p>
    <w:p w14:paraId="7CB345E3" w14:textId="77777777" w:rsidR="001F2CBB" w:rsidRPr="000E06D2" w:rsidRDefault="001F2CBB" w:rsidP="000E06D2">
      <w:pPr>
        <w:spacing w:after="0"/>
        <w:rPr>
          <w:rFonts w:eastAsia="Times New Roman" w:cstheme="minorHAnsi"/>
          <w:color w:val="000000"/>
          <w:sz w:val="20"/>
          <w:szCs w:val="20"/>
          <w:lang w:eastAsia="en-GB"/>
        </w:rPr>
      </w:pPr>
    </w:p>
    <w:p w14:paraId="34A127A9" w14:textId="72CDCE42" w:rsidR="001F2CBB" w:rsidRPr="000E06D2" w:rsidRDefault="00FD1A69" w:rsidP="000E06D2">
      <w:pPr>
        <w:spacing w:after="0"/>
        <w:rPr>
          <w:rFonts w:eastAsia="Times New Roman" w:cstheme="minorHAnsi"/>
          <w:color w:val="000000"/>
          <w:sz w:val="20"/>
          <w:szCs w:val="20"/>
          <w:lang w:eastAsia="en-GB"/>
        </w:rPr>
      </w:pPr>
      <w:r>
        <w:rPr>
          <w:rFonts w:eastAsia="Times New Roman" w:cstheme="minorHAnsi"/>
          <w:color w:val="000000"/>
          <w:sz w:val="20"/>
          <w:szCs w:val="20"/>
          <w:lang w:eastAsia="en-GB"/>
        </w:rPr>
        <w:t xml:space="preserve">Having lived and worked in Bermuda, the author became fascinated by </w:t>
      </w:r>
      <w:r w:rsidR="001F2CBB" w:rsidRPr="000E06D2">
        <w:rPr>
          <w:rFonts w:eastAsia="Times New Roman" w:cstheme="minorHAnsi"/>
          <w:color w:val="000000"/>
          <w:sz w:val="20"/>
          <w:szCs w:val="20"/>
          <w:lang w:eastAsia="en-GB"/>
        </w:rPr>
        <w:t xml:space="preserve">true events </w:t>
      </w:r>
      <w:r w:rsidR="000E06D2">
        <w:rPr>
          <w:rFonts w:eastAsia="Times New Roman" w:cstheme="minorHAnsi"/>
          <w:color w:val="000000"/>
          <w:sz w:val="20"/>
          <w:szCs w:val="20"/>
          <w:lang w:eastAsia="en-GB"/>
        </w:rPr>
        <w:t>which</w:t>
      </w:r>
      <w:r w:rsidR="001F2CBB" w:rsidRPr="000E06D2">
        <w:rPr>
          <w:rFonts w:eastAsia="Times New Roman" w:cstheme="minorHAnsi"/>
          <w:color w:val="000000"/>
          <w:sz w:val="20"/>
          <w:szCs w:val="20"/>
          <w:lang w:eastAsia="en-GB"/>
        </w:rPr>
        <w:t xml:space="preserve"> consumed </w:t>
      </w:r>
      <w:r>
        <w:rPr>
          <w:rFonts w:eastAsia="Times New Roman" w:cstheme="minorHAnsi"/>
          <w:color w:val="000000"/>
          <w:sz w:val="20"/>
          <w:szCs w:val="20"/>
          <w:lang w:eastAsia="en-GB"/>
        </w:rPr>
        <w:t xml:space="preserve">the island </w:t>
      </w:r>
      <w:r w:rsidR="001F2CBB" w:rsidRPr="000E06D2">
        <w:rPr>
          <w:rFonts w:eastAsia="Times New Roman" w:cstheme="minorHAnsi"/>
          <w:color w:val="000000"/>
          <w:sz w:val="20"/>
          <w:szCs w:val="20"/>
          <w:lang w:eastAsia="en-GB"/>
        </w:rPr>
        <w:t>in the early 1970</w:t>
      </w:r>
      <w:r>
        <w:rPr>
          <w:rFonts w:eastAsia="Times New Roman" w:cstheme="minorHAnsi"/>
          <w:color w:val="000000"/>
          <w:sz w:val="20"/>
          <w:szCs w:val="20"/>
          <w:lang w:eastAsia="en-GB"/>
        </w:rPr>
        <w:t>s</w:t>
      </w:r>
      <w:r w:rsidR="001B47C1">
        <w:rPr>
          <w:rFonts w:eastAsia="Times New Roman" w:cstheme="minorHAnsi"/>
          <w:color w:val="000000"/>
          <w:sz w:val="20"/>
          <w:szCs w:val="20"/>
          <w:lang w:eastAsia="en-GB"/>
        </w:rPr>
        <w:t>. Deciding to turn this fascination into a debut novel, the result is</w:t>
      </w:r>
      <w:r>
        <w:rPr>
          <w:rFonts w:eastAsia="Times New Roman" w:cstheme="minorHAnsi"/>
          <w:color w:val="000000"/>
          <w:sz w:val="20"/>
          <w:szCs w:val="20"/>
          <w:lang w:eastAsia="en-GB"/>
        </w:rPr>
        <w:t xml:space="preserve"> </w:t>
      </w:r>
      <w:r w:rsidR="001F2CBB" w:rsidRPr="000E06D2">
        <w:rPr>
          <w:rFonts w:eastAsia="Times New Roman" w:cstheme="minorHAnsi"/>
          <w:color w:val="000000"/>
          <w:sz w:val="20"/>
          <w:szCs w:val="20"/>
          <w:lang w:eastAsia="en-GB"/>
        </w:rPr>
        <w:t>an intriguing tale</w:t>
      </w:r>
      <w:r>
        <w:rPr>
          <w:rFonts w:eastAsia="Times New Roman" w:cstheme="minorHAnsi"/>
          <w:color w:val="000000"/>
          <w:sz w:val="20"/>
          <w:szCs w:val="20"/>
          <w:lang w:eastAsia="en-GB"/>
        </w:rPr>
        <w:t xml:space="preserve"> which bri</w:t>
      </w:r>
      <w:r w:rsidR="001B47C1">
        <w:rPr>
          <w:rFonts w:eastAsia="Times New Roman" w:cstheme="minorHAnsi"/>
          <w:color w:val="000000"/>
          <w:sz w:val="20"/>
          <w:szCs w:val="20"/>
          <w:lang w:eastAsia="en-GB"/>
        </w:rPr>
        <w:t>ms</w:t>
      </w:r>
      <w:r w:rsidR="001F2CBB" w:rsidRPr="000E06D2">
        <w:rPr>
          <w:rFonts w:eastAsia="Times New Roman" w:cstheme="minorHAnsi"/>
          <w:color w:val="000000"/>
          <w:sz w:val="20"/>
          <w:szCs w:val="20"/>
          <w:lang w:eastAsia="en-GB"/>
        </w:rPr>
        <w:t xml:space="preserve"> with </w:t>
      </w:r>
      <w:r w:rsidR="001B47C1">
        <w:rPr>
          <w:rFonts w:eastAsia="Times New Roman" w:cstheme="minorHAnsi"/>
          <w:color w:val="000000"/>
          <w:sz w:val="20"/>
          <w:szCs w:val="20"/>
          <w:lang w:eastAsia="en-GB"/>
        </w:rPr>
        <w:t xml:space="preserve">idealism, murder and </w:t>
      </w:r>
      <w:r w:rsidR="001F2CBB" w:rsidRPr="000E06D2">
        <w:rPr>
          <w:rFonts w:eastAsia="Times New Roman" w:cstheme="minorHAnsi"/>
          <w:color w:val="000000"/>
          <w:sz w:val="20"/>
          <w:szCs w:val="20"/>
          <w:lang w:eastAsia="en-GB"/>
        </w:rPr>
        <w:t xml:space="preserve">complex protagonists </w:t>
      </w:r>
      <w:r>
        <w:rPr>
          <w:rFonts w:eastAsia="Times New Roman" w:cstheme="minorHAnsi"/>
          <w:color w:val="000000"/>
          <w:sz w:val="20"/>
          <w:szCs w:val="20"/>
          <w:lang w:eastAsia="en-GB"/>
        </w:rPr>
        <w:t>who want</w:t>
      </w:r>
      <w:r w:rsidR="001B47C1">
        <w:rPr>
          <w:rFonts w:eastAsia="Times New Roman" w:cstheme="minorHAnsi"/>
          <w:color w:val="000000"/>
          <w:sz w:val="20"/>
          <w:szCs w:val="20"/>
          <w:lang w:eastAsia="en-GB"/>
        </w:rPr>
        <w:t>ed</w:t>
      </w:r>
      <w:r>
        <w:rPr>
          <w:rFonts w:eastAsia="Times New Roman" w:cstheme="minorHAnsi"/>
          <w:color w:val="000000"/>
          <w:sz w:val="20"/>
          <w:szCs w:val="20"/>
          <w:lang w:eastAsia="en-GB"/>
        </w:rPr>
        <w:t xml:space="preserve"> change, regardless of the cost.</w:t>
      </w:r>
    </w:p>
    <w:p w14:paraId="52E81862" w14:textId="77777777" w:rsidR="001B47C1" w:rsidRDefault="001B47C1" w:rsidP="000E06D2">
      <w:pPr>
        <w:spacing w:after="0"/>
        <w:rPr>
          <w:rFonts w:eastAsia="Times New Roman" w:cstheme="minorHAnsi"/>
          <w:color w:val="000000"/>
          <w:sz w:val="20"/>
          <w:szCs w:val="20"/>
          <w:lang w:eastAsia="en-GB"/>
        </w:rPr>
      </w:pPr>
    </w:p>
    <w:p w14:paraId="463B52DA" w14:textId="791429D7" w:rsidR="001B47C1" w:rsidRDefault="001B47C1" w:rsidP="000E06D2">
      <w:pPr>
        <w:spacing w:after="0"/>
        <w:rPr>
          <w:rFonts w:eastAsia="Times New Roman" w:cstheme="minorHAnsi"/>
          <w:color w:val="000000"/>
          <w:sz w:val="20"/>
          <w:szCs w:val="20"/>
          <w:lang w:eastAsia="en-GB"/>
        </w:rPr>
      </w:pPr>
      <w:r>
        <w:rPr>
          <w:rFonts w:eastAsia="Times New Roman" w:cstheme="minorHAnsi"/>
          <w:color w:val="000000"/>
          <w:sz w:val="20"/>
          <w:szCs w:val="20"/>
          <w:lang w:eastAsia="en-GB"/>
        </w:rPr>
        <w:t>With the author’s attention to detail and thorough research</w:t>
      </w:r>
      <w:r w:rsidR="001F2CBB" w:rsidRPr="000E06D2">
        <w:rPr>
          <w:rFonts w:eastAsia="Times New Roman" w:cstheme="minorHAnsi"/>
          <w:color w:val="000000"/>
          <w:sz w:val="20"/>
          <w:szCs w:val="20"/>
          <w:lang w:eastAsia="en-GB"/>
        </w:rPr>
        <w:t xml:space="preserve"> </w:t>
      </w:r>
      <w:r w:rsidR="000E06D2">
        <w:rPr>
          <w:rFonts w:eastAsia="Times New Roman" w:cstheme="minorHAnsi"/>
          <w:color w:val="000000"/>
          <w:sz w:val="20"/>
          <w:szCs w:val="20"/>
          <w:lang w:eastAsia="en-GB"/>
        </w:rPr>
        <w:t>of</w:t>
      </w:r>
      <w:r w:rsidR="001F2CBB" w:rsidRPr="000E06D2">
        <w:rPr>
          <w:rFonts w:eastAsia="Times New Roman" w:cstheme="minorHAnsi"/>
          <w:color w:val="000000"/>
          <w:sz w:val="20"/>
          <w:szCs w:val="20"/>
          <w:lang w:eastAsia="en-GB"/>
        </w:rPr>
        <w:t xml:space="preserve"> his subject matter jump</w:t>
      </w:r>
      <w:r w:rsidR="000E06D2">
        <w:rPr>
          <w:rFonts w:eastAsia="Times New Roman" w:cstheme="minorHAnsi"/>
          <w:color w:val="000000"/>
          <w:sz w:val="20"/>
          <w:szCs w:val="20"/>
          <w:lang w:eastAsia="en-GB"/>
        </w:rPr>
        <w:t>ing</w:t>
      </w:r>
      <w:r w:rsidR="001F2CBB" w:rsidRPr="000E06D2">
        <w:rPr>
          <w:rFonts w:eastAsia="Times New Roman" w:cstheme="minorHAnsi"/>
          <w:color w:val="000000"/>
          <w:sz w:val="20"/>
          <w:szCs w:val="20"/>
          <w:lang w:eastAsia="en-GB"/>
        </w:rPr>
        <w:t xml:space="preserve"> </w:t>
      </w:r>
      <w:r>
        <w:rPr>
          <w:rFonts w:eastAsia="Times New Roman" w:cstheme="minorHAnsi"/>
          <w:color w:val="000000"/>
          <w:sz w:val="20"/>
          <w:szCs w:val="20"/>
          <w:lang w:eastAsia="en-GB"/>
        </w:rPr>
        <w:t xml:space="preserve">from the page, this transformative moment in Bermuda’s history (which involved </w:t>
      </w:r>
      <w:r w:rsidR="000E06D2">
        <w:rPr>
          <w:rFonts w:eastAsia="Times New Roman" w:cstheme="minorHAnsi"/>
          <w:color w:val="000000"/>
          <w:sz w:val="20"/>
          <w:szCs w:val="20"/>
          <w:lang w:eastAsia="en-GB"/>
        </w:rPr>
        <w:t xml:space="preserve">five murders and the last executions to take place in </w:t>
      </w:r>
      <w:r>
        <w:rPr>
          <w:rFonts w:eastAsia="Times New Roman" w:cstheme="minorHAnsi"/>
          <w:color w:val="000000"/>
          <w:sz w:val="20"/>
          <w:szCs w:val="20"/>
          <w:lang w:eastAsia="en-GB"/>
        </w:rPr>
        <w:t xml:space="preserve">a </w:t>
      </w:r>
      <w:r w:rsidR="000E06D2">
        <w:rPr>
          <w:rFonts w:eastAsia="Times New Roman" w:cstheme="minorHAnsi"/>
          <w:color w:val="000000"/>
          <w:sz w:val="20"/>
          <w:szCs w:val="20"/>
          <w:lang w:eastAsia="en-GB"/>
        </w:rPr>
        <w:t xml:space="preserve">British </w:t>
      </w:r>
      <w:r>
        <w:rPr>
          <w:rFonts w:eastAsia="Times New Roman" w:cstheme="minorHAnsi"/>
          <w:color w:val="000000"/>
          <w:sz w:val="20"/>
          <w:szCs w:val="20"/>
          <w:lang w:eastAsia="en-GB"/>
        </w:rPr>
        <w:t>te</w:t>
      </w:r>
      <w:r w:rsidR="000E06D2">
        <w:rPr>
          <w:rFonts w:eastAsia="Times New Roman" w:cstheme="minorHAnsi"/>
          <w:color w:val="000000"/>
          <w:sz w:val="20"/>
          <w:szCs w:val="20"/>
          <w:lang w:eastAsia="en-GB"/>
        </w:rPr>
        <w:t>rritory</w:t>
      </w:r>
      <w:r>
        <w:rPr>
          <w:rFonts w:eastAsia="Times New Roman" w:cstheme="minorHAnsi"/>
          <w:color w:val="000000"/>
          <w:sz w:val="20"/>
          <w:szCs w:val="20"/>
          <w:lang w:eastAsia="en-GB"/>
        </w:rPr>
        <w:t>) makes a page-turning and entertaining read. It also introduces a whole new audience to the realities of who and how this Caribbean paradise managed to reduce racial inequality and put into play much needed social and democratic change.</w:t>
      </w:r>
    </w:p>
    <w:p w14:paraId="13BC484F" w14:textId="77777777" w:rsidR="00EC07E0" w:rsidRDefault="00EC07E0" w:rsidP="000E06D2">
      <w:pPr>
        <w:spacing w:after="0" w:line="240" w:lineRule="auto"/>
        <w:rPr>
          <w:rFonts w:ascii="Calibri" w:eastAsia="Times New Roman" w:hAnsi="Calibri" w:cs="Calibri"/>
          <w:b/>
          <w:bCs/>
          <w:color w:val="000000"/>
          <w:sz w:val="24"/>
          <w:szCs w:val="24"/>
          <w:lang w:eastAsia="en-GB"/>
        </w:rPr>
      </w:pPr>
    </w:p>
    <w:p w14:paraId="0BAEFA57" w14:textId="5755DAEB" w:rsidR="000E06D2" w:rsidRDefault="000E06D2" w:rsidP="000E06D2">
      <w:pPr>
        <w:spacing w:after="0" w:line="240" w:lineRule="auto"/>
        <w:rPr>
          <w:rFonts w:ascii="Calibri" w:eastAsia="Times New Roman" w:hAnsi="Calibri" w:cs="Calibri"/>
          <w:b/>
          <w:bCs/>
          <w:color w:val="000000"/>
          <w:sz w:val="20"/>
          <w:szCs w:val="20"/>
          <w:lang w:eastAsia="en-GB"/>
        </w:rPr>
      </w:pPr>
      <w:r w:rsidRPr="000E06D2">
        <w:rPr>
          <w:rFonts w:ascii="Calibri" w:eastAsia="Times New Roman" w:hAnsi="Calibri" w:cs="Calibri"/>
          <w:b/>
          <w:bCs/>
          <w:color w:val="000000"/>
          <w:sz w:val="20"/>
          <w:szCs w:val="20"/>
          <w:lang w:eastAsia="en-GB"/>
        </w:rPr>
        <w:t>Synopsis</w:t>
      </w:r>
    </w:p>
    <w:p w14:paraId="19974BBD" w14:textId="77777777" w:rsidR="000E06D2" w:rsidRPr="000E06D2" w:rsidRDefault="000E06D2" w:rsidP="000E06D2">
      <w:pPr>
        <w:spacing w:after="0" w:line="240" w:lineRule="auto"/>
        <w:rPr>
          <w:rFonts w:ascii="Calibri" w:eastAsia="Times New Roman" w:hAnsi="Calibri" w:cs="Calibri"/>
          <w:b/>
          <w:bCs/>
          <w:color w:val="000000"/>
          <w:sz w:val="20"/>
          <w:szCs w:val="20"/>
          <w:lang w:eastAsia="en-GB"/>
        </w:rPr>
      </w:pPr>
    </w:p>
    <w:p w14:paraId="43955014" w14:textId="593970F3" w:rsidR="000E06D2" w:rsidRDefault="000E06D2" w:rsidP="00EC07E0">
      <w:pPr>
        <w:spacing w:after="0"/>
        <w:rPr>
          <w:rFonts w:ascii="Calibri" w:eastAsia="Times New Roman" w:hAnsi="Calibri" w:cs="Calibri"/>
          <w:color w:val="000000"/>
          <w:sz w:val="20"/>
          <w:szCs w:val="20"/>
          <w:lang w:eastAsia="en-GB"/>
        </w:rPr>
      </w:pPr>
      <w:r w:rsidRPr="00FD1A69">
        <w:rPr>
          <w:rFonts w:ascii="Calibri" w:eastAsia="Times New Roman" w:hAnsi="Calibri" w:cs="Calibri"/>
          <w:color w:val="000000"/>
          <w:sz w:val="20"/>
          <w:szCs w:val="20"/>
          <w:lang w:eastAsia="en-GB"/>
        </w:rPr>
        <w:t>Rioting rocks Bermuda and the Police Commissioner is murdered. The very fabric of 1970’s Island society is being dismantled. Governor Sharples, a highly decorated veteran from World War II arrives to restore peace, but the democratic process to eradicate racial inequality is taking too long for the Black Beret Cadre. They seek change by any means. Declaring their Death List, they launch a decade of terror. A cloud of fear smothers the Island. By the end of the storm, five murders have been committed, young love has been decimated, and countless families destroyed. Two of the guilty face the death penalty. The last executions to ever be carried out on British Territory. A sentence that sent shock waves through the British Establishment.</w:t>
      </w:r>
    </w:p>
    <w:p w14:paraId="34628306" w14:textId="77777777" w:rsidR="00EC07E0" w:rsidRDefault="00EC07E0" w:rsidP="00EC07E0">
      <w:pPr>
        <w:spacing w:after="0"/>
        <w:rPr>
          <w:rFonts w:ascii="Calibri" w:eastAsia="Times New Roman" w:hAnsi="Calibri" w:cs="Calibri"/>
          <w:color w:val="000000"/>
          <w:sz w:val="20"/>
          <w:szCs w:val="20"/>
          <w:lang w:eastAsia="en-GB"/>
        </w:rPr>
      </w:pPr>
    </w:p>
    <w:p w14:paraId="1099A3A4" w14:textId="77777777" w:rsidR="00EC07E0" w:rsidRDefault="00EC07E0" w:rsidP="00EC07E0">
      <w:pPr>
        <w:spacing w:after="0"/>
        <w:rPr>
          <w:rFonts w:ascii="Calibri" w:eastAsia="Times New Roman" w:hAnsi="Calibri" w:cs="Calibri"/>
          <w:color w:val="000000"/>
          <w:sz w:val="20"/>
          <w:szCs w:val="20"/>
          <w:lang w:eastAsia="en-GB"/>
        </w:rPr>
      </w:pPr>
    </w:p>
    <w:p w14:paraId="70C8DDBC" w14:textId="24B639A7" w:rsidR="00FD1A69" w:rsidRPr="00FD1A69" w:rsidRDefault="00FD1A69" w:rsidP="00EC07E0">
      <w:pPr>
        <w:spacing w:after="0"/>
        <w:rPr>
          <w:rFonts w:cstheme="minorHAnsi"/>
          <w:b/>
          <w:bCs/>
          <w:sz w:val="20"/>
          <w:szCs w:val="20"/>
        </w:rPr>
      </w:pPr>
      <w:r w:rsidRPr="00FD1A69">
        <w:rPr>
          <w:rFonts w:cstheme="minorHAnsi"/>
          <w:b/>
          <w:bCs/>
          <w:sz w:val="20"/>
          <w:szCs w:val="20"/>
        </w:rPr>
        <w:t>The author says:</w:t>
      </w:r>
    </w:p>
    <w:p w14:paraId="0AE5B2CE" w14:textId="77777777" w:rsidR="00FD1A69" w:rsidRPr="00FD1A69" w:rsidRDefault="00FD1A69" w:rsidP="00FD1A69">
      <w:pPr>
        <w:spacing w:after="0"/>
        <w:rPr>
          <w:rFonts w:cstheme="minorHAnsi"/>
          <w:sz w:val="20"/>
          <w:szCs w:val="20"/>
        </w:rPr>
      </w:pPr>
    </w:p>
    <w:p w14:paraId="09D1F88D" w14:textId="7716DA47" w:rsidR="00FD1A69" w:rsidRPr="00FD1A69" w:rsidRDefault="00FD1A69" w:rsidP="00FD1A69">
      <w:pPr>
        <w:spacing w:after="0"/>
        <w:rPr>
          <w:rFonts w:ascii="Helvetica Neue" w:eastAsia="Times New Roman" w:hAnsi="Helvetica Neue" w:cs="Times New Roman"/>
          <w:color w:val="000000"/>
          <w:sz w:val="20"/>
          <w:szCs w:val="20"/>
          <w:lang w:eastAsia="en-GB"/>
        </w:rPr>
      </w:pPr>
      <w:r>
        <w:rPr>
          <w:rFonts w:ascii="Calibri" w:eastAsia="Times New Roman" w:hAnsi="Calibri" w:cs="Calibri"/>
          <w:color w:val="000000"/>
          <w:sz w:val="20"/>
          <w:szCs w:val="20"/>
          <w:lang w:eastAsia="en-GB"/>
        </w:rPr>
        <w:t>“</w:t>
      </w:r>
      <w:r w:rsidRPr="00FD1A69">
        <w:rPr>
          <w:rFonts w:ascii="Calibri" w:eastAsia="Times New Roman" w:hAnsi="Calibri" w:cs="Calibri"/>
          <w:color w:val="000000"/>
          <w:sz w:val="20"/>
          <w:szCs w:val="20"/>
          <w:lang w:eastAsia="en-GB"/>
        </w:rPr>
        <w:t xml:space="preserve">Although this novel is historical fiction based on real events surrounding the assassinations and subsequent hangings, the Pitt Inquiry report, and secondly, Governor Ramsbotham’s report to the Foreign Office, are both real documents and draw their own conclusions. Many of the recommendations that the Pitt Report made, were acted upon, and Governor Ramsbotham is credited as being one of the pioneers of effecting lasting social and democratic </w:t>
      </w:r>
      <w:r w:rsidR="001B47C1" w:rsidRPr="00FD1A69">
        <w:rPr>
          <w:rFonts w:ascii="Calibri" w:eastAsia="Times New Roman" w:hAnsi="Calibri" w:cs="Calibri"/>
          <w:color w:val="000000"/>
          <w:sz w:val="20"/>
          <w:szCs w:val="20"/>
          <w:lang w:eastAsia="en-GB"/>
        </w:rPr>
        <w:t>change and</w:t>
      </w:r>
      <w:r w:rsidRPr="00FD1A69">
        <w:rPr>
          <w:rFonts w:ascii="Calibri" w:eastAsia="Times New Roman" w:hAnsi="Calibri" w:cs="Calibri"/>
          <w:color w:val="000000"/>
          <w:sz w:val="20"/>
          <w:szCs w:val="20"/>
          <w:lang w:eastAsia="en-GB"/>
        </w:rPr>
        <w:t xml:space="preserve"> reducing racial inequality on the island.</w:t>
      </w:r>
    </w:p>
    <w:p w14:paraId="5738F8D6" w14:textId="77777777" w:rsidR="00FD1A69" w:rsidRPr="00FD1A69" w:rsidRDefault="00FD1A69" w:rsidP="00FD1A69">
      <w:pPr>
        <w:spacing w:after="0"/>
        <w:rPr>
          <w:rFonts w:ascii="Helvetica Neue" w:eastAsia="Times New Roman" w:hAnsi="Helvetica Neue" w:cs="Times New Roman"/>
          <w:color w:val="000000"/>
          <w:sz w:val="20"/>
          <w:szCs w:val="20"/>
          <w:lang w:eastAsia="en-GB"/>
        </w:rPr>
      </w:pPr>
    </w:p>
    <w:p w14:paraId="3FAF0BC0" w14:textId="1532AFA7" w:rsidR="00FD1A69" w:rsidRDefault="00FD1A69" w:rsidP="00FD1A69">
      <w:pPr>
        <w:spacing w:after="0"/>
        <w:rPr>
          <w:rFonts w:ascii="Calibri" w:eastAsia="Times New Roman" w:hAnsi="Calibri" w:cs="Calibri"/>
          <w:color w:val="000000"/>
          <w:sz w:val="20"/>
          <w:szCs w:val="20"/>
          <w:lang w:eastAsia="en-GB"/>
        </w:rPr>
      </w:pPr>
      <w:r>
        <w:rPr>
          <w:rFonts w:ascii="Calibri" w:eastAsia="Times New Roman" w:hAnsi="Calibri" w:cs="Calibri"/>
          <w:color w:val="000000"/>
          <w:sz w:val="20"/>
          <w:szCs w:val="20"/>
          <w:lang w:eastAsia="en-GB"/>
        </w:rPr>
        <w:t>“</w:t>
      </w:r>
      <w:r w:rsidRPr="00FD1A69">
        <w:rPr>
          <w:rFonts w:ascii="Calibri" w:eastAsia="Times New Roman" w:hAnsi="Calibri" w:cs="Calibri"/>
          <w:color w:val="000000"/>
          <w:sz w:val="20"/>
          <w:szCs w:val="20"/>
          <w:lang w:eastAsia="en-GB"/>
        </w:rPr>
        <w:t>The UK continues to abolish the death penalty, and the hanging of Burrows and Tacklyn remain the last executions to be carried out in any British Territory.</w:t>
      </w:r>
      <w:r>
        <w:rPr>
          <w:rFonts w:ascii="Calibri" w:eastAsia="Times New Roman" w:hAnsi="Calibri" w:cs="Calibri"/>
          <w:color w:val="000000"/>
          <w:sz w:val="20"/>
          <w:szCs w:val="20"/>
          <w:lang w:eastAsia="en-GB"/>
        </w:rPr>
        <w:t>”</w:t>
      </w:r>
    </w:p>
    <w:p w14:paraId="36860665" w14:textId="77777777" w:rsidR="00FD1A69" w:rsidRDefault="00FD1A69" w:rsidP="00FD1A69">
      <w:pPr>
        <w:spacing w:after="0"/>
        <w:rPr>
          <w:rFonts w:ascii="Calibri" w:eastAsia="Times New Roman" w:hAnsi="Calibri" w:cs="Calibri"/>
          <w:color w:val="000000"/>
          <w:sz w:val="20"/>
          <w:szCs w:val="20"/>
          <w:lang w:eastAsia="en-GB"/>
        </w:rPr>
      </w:pPr>
    </w:p>
    <w:p w14:paraId="2BA1E6A6" w14:textId="28781790" w:rsidR="00901393" w:rsidRDefault="00FD1A69" w:rsidP="00901393">
      <w:pPr>
        <w:spacing w:after="0"/>
        <w:jc w:val="center"/>
        <w:rPr>
          <w:rFonts w:ascii="Calibri" w:eastAsia="Times New Roman" w:hAnsi="Calibri" w:cs="Calibri"/>
          <w:b/>
          <w:bCs/>
          <w:color w:val="FF0000"/>
          <w:sz w:val="20"/>
          <w:szCs w:val="20"/>
          <w:lang w:eastAsia="en-GB"/>
        </w:rPr>
      </w:pPr>
      <w:r w:rsidRPr="00FD1A69">
        <w:rPr>
          <w:rFonts w:ascii="Calibri" w:eastAsia="Times New Roman" w:hAnsi="Calibri" w:cs="Calibri"/>
          <w:b/>
          <w:bCs/>
          <w:color w:val="FF0000"/>
          <w:sz w:val="20"/>
          <w:szCs w:val="20"/>
          <w:lang w:eastAsia="en-GB"/>
        </w:rPr>
        <w:t xml:space="preserve">Published by </w:t>
      </w:r>
      <w:proofErr w:type="spellStart"/>
      <w:r w:rsidR="005100A1">
        <w:rPr>
          <w:rFonts w:ascii="Calibri" w:eastAsia="Times New Roman" w:hAnsi="Calibri" w:cs="Calibri"/>
          <w:b/>
          <w:bCs/>
          <w:color w:val="FF0000"/>
          <w:sz w:val="20"/>
          <w:szCs w:val="20"/>
          <w:lang w:eastAsia="en-GB"/>
        </w:rPr>
        <w:t>BookBaby</w:t>
      </w:r>
      <w:proofErr w:type="spellEnd"/>
      <w:r w:rsidRPr="00FD1A69">
        <w:rPr>
          <w:rFonts w:ascii="Calibri" w:eastAsia="Times New Roman" w:hAnsi="Calibri" w:cs="Calibri"/>
          <w:b/>
          <w:bCs/>
          <w:color w:val="FF0000"/>
          <w:sz w:val="20"/>
          <w:szCs w:val="20"/>
          <w:lang w:eastAsia="en-GB"/>
        </w:rPr>
        <w:t xml:space="preserve">, The Governors is available in paperback ISBN No: </w:t>
      </w:r>
      <w:r w:rsidR="005100A1" w:rsidRPr="005100A1">
        <w:rPr>
          <w:rFonts w:ascii="Calibri" w:eastAsia="Times New Roman" w:hAnsi="Calibri" w:cs="Calibri"/>
          <w:b/>
          <w:bCs/>
          <w:color w:val="FF0000"/>
          <w:sz w:val="20"/>
          <w:szCs w:val="20"/>
          <w:lang w:eastAsia="en-GB"/>
        </w:rPr>
        <w:t xml:space="preserve">979-8-35094-392-4 (print) </w:t>
      </w:r>
      <w:r w:rsidR="008970E8">
        <w:rPr>
          <w:rFonts w:ascii="Calibri" w:eastAsia="Times New Roman" w:hAnsi="Calibri" w:cs="Calibri"/>
          <w:b/>
          <w:bCs/>
          <w:color w:val="FF0000"/>
          <w:sz w:val="20"/>
          <w:szCs w:val="20"/>
          <w:lang w:eastAsia="en-GB"/>
        </w:rPr>
        <w:t xml:space="preserve">priced £19.99/ $19.99/ 19.99 Euro. </w:t>
      </w:r>
      <w:r w:rsidR="005100A1" w:rsidRPr="005100A1">
        <w:rPr>
          <w:rFonts w:ascii="Calibri" w:eastAsia="Times New Roman" w:hAnsi="Calibri" w:cs="Calibri"/>
          <w:b/>
          <w:bCs/>
          <w:color w:val="FF0000"/>
          <w:sz w:val="20"/>
          <w:szCs w:val="20"/>
          <w:lang w:eastAsia="en-GB"/>
        </w:rPr>
        <w:t xml:space="preserve">ISBN </w:t>
      </w:r>
      <w:r w:rsidR="008970E8">
        <w:rPr>
          <w:rFonts w:ascii="Calibri" w:eastAsia="Times New Roman" w:hAnsi="Calibri" w:cs="Calibri"/>
          <w:b/>
          <w:bCs/>
          <w:color w:val="FF0000"/>
          <w:sz w:val="20"/>
          <w:szCs w:val="20"/>
          <w:lang w:eastAsia="en-GB"/>
        </w:rPr>
        <w:t xml:space="preserve">No. </w:t>
      </w:r>
      <w:r w:rsidR="005100A1" w:rsidRPr="005100A1">
        <w:rPr>
          <w:rFonts w:ascii="Calibri" w:eastAsia="Times New Roman" w:hAnsi="Calibri" w:cs="Calibri"/>
          <w:b/>
          <w:bCs/>
          <w:color w:val="FF0000"/>
          <w:sz w:val="20"/>
          <w:szCs w:val="20"/>
          <w:lang w:eastAsia="en-GB"/>
        </w:rPr>
        <w:t>979-8-35094-393-1 (</w:t>
      </w:r>
      <w:r w:rsidR="008970E8" w:rsidRPr="005100A1">
        <w:rPr>
          <w:rFonts w:ascii="Calibri" w:eastAsia="Times New Roman" w:hAnsi="Calibri" w:cs="Calibri"/>
          <w:b/>
          <w:bCs/>
          <w:color w:val="FF0000"/>
          <w:sz w:val="20"/>
          <w:szCs w:val="20"/>
          <w:lang w:eastAsia="en-GB"/>
        </w:rPr>
        <w:t xml:space="preserve">eBook) </w:t>
      </w:r>
      <w:r w:rsidR="008970E8" w:rsidRPr="00FD1A69">
        <w:rPr>
          <w:rFonts w:ascii="Calibri" w:eastAsia="Times New Roman" w:hAnsi="Calibri" w:cs="Calibri"/>
          <w:b/>
          <w:bCs/>
          <w:color w:val="FF0000"/>
          <w:sz w:val="20"/>
          <w:szCs w:val="20"/>
          <w:lang w:eastAsia="en-GB"/>
        </w:rPr>
        <w:t>priced</w:t>
      </w:r>
      <w:r w:rsidRPr="00FD1A69">
        <w:rPr>
          <w:rFonts w:ascii="Calibri" w:eastAsia="Times New Roman" w:hAnsi="Calibri" w:cs="Calibri"/>
          <w:b/>
          <w:bCs/>
          <w:color w:val="FF0000"/>
          <w:sz w:val="20"/>
          <w:szCs w:val="20"/>
          <w:lang w:eastAsia="en-GB"/>
        </w:rPr>
        <w:t xml:space="preserve"> £</w:t>
      </w:r>
      <w:r w:rsidR="005100A1">
        <w:rPr>
          <w:rFonts w:ascii="Calibri" w:eastAsia="Times New Roman" w:hAnsi="Calibri" w:cs="Calibri"/>
          <w:b/>
          <w:bCs/>
          <w:color w:val="FF0000"/>
          <w:sz w:val="20"/>
          <w:szCs w:val="20"/>
          <w:lang w:eastAsia="en-GB"/>
        </w:rPr>
        <w:t>9.99</w:t>
      </w:r>
      <w:r w:rsidR="008970E8">
        <w:rPr>
          <w:rFonts w:ascii="Calibri" w:eastAsia="Times New Roman" w:hAnsi="Calibri" w:cs="Calibri"/>
          <w:b/>
          <w:bCs/>
          <w:color w:val="FF0000"/>
          <w:sz w:val="20"/>
          <w:szCs w:val="20"/>
          <w:lang w:eastAsia="en-GB"/>
        </w:rPr>
        <w:t xml:space="preserve">, </w:t>
      </w:r>
      <w:r w:rsidR="00901393">
        <w:rPr>
          <w:rFonts w:ascii="Calibri" w:eastAsia="Times New Roman" w:hAnsi="Calibri" w:cs="Calibri"/>
          <w:b/>
          <w:bCs/>
          <w:color w:val="FF0000"/>
          <w:sz w:val="20"/>
          <w:szCs w:val="20"/>
          <w:lang w:eastAsia="en-GB"/>
        </w:rPr>
        <w:t>through all good stockists and wholesalers, including:</w:t>
      </w:r>
    </w:p>
    <w:p w14:paraId="539F4025" w14:textId="15EBA602" w:rsidR="00FD1A69" w:rsidRDefault="00FD1A69" w:rsidP="00901393">
      <w:pPr>
        <w:spacing w:after="0"/>
        <w:jc w:val="center"/>
        <w:rPr>
          <w:rFonts w:ascii="Calibri" w:eastAsia="Times New Roman" w:hAnsi="Calibri" w:cs="Calibri"/>
          <w:b/>
          <w:bCs/>
          <w:color w:val="FF0000"/>
          <w:sz w:val="20"/>
          <w:szCs w:val="20"/>
          <w:lang w:eastAsia="en-GB"/>
        </w:rPr>
      </w:pPr>
      <w:r w:rsidRPr="00FD1A69">
        <w:rPr>
          <w:rFonts w:ascii="Calibri" w:eastAsia="Times New Roman" w:hAnsi="Calibri" w:cs="Calibri"/>
          <w:b/>
          <w:bCs/>
          <w:color w:val="FF0000"/>
          <w:sz w:val="20"/>
          <w:szCs w:val="20"/>
          <w:lang w:eastAsia="en-GB"/>
        </w:rPr>
        <w:t>Amazon</w:t>
      </w:r>
      <w:r w:rsidR="00901393">
        <w:rPr>
          <w:rFonts w:ascii="Calibri" w:eastAsia="Times New Roman" w:hAnsi="Calibri" w:cs="Calibri"/>
          <w:b/>
          <w:bCs/>
          <w:color w:val="FF0000"/>
          <w:sz w:val="20"/>
          <w:szCs w:val="20"/>
          <w:lang w:eastAsia="en-GB"/>
        </w:rPr>
        <w:t xml:space="preserve">: </w:t>
      </w:r>
      <w:hyperlink r:id="rId6" w:history="1">
        <w:r w:rsidR="00901393" w:rsidRPr="00775CE5">
          <w:rPr>
            <w:rStyle w:val="Hyperlink"/>
            <w:rFonts w:ascii="Calibri" w:eastAsia="Times New Roman" w:hAnsi="Calibri" w:cs="Calibri"/>
            <w:b/>
            <w:bCs/>
            <w:sz w:val="20"/>
            <w:szCs w:val="20"/>
            <w:lang w:eastAsia="en-GB"/>
          </w:rPr>
          <w:t>https://amzn.eu/d/</w:t>
        </w:r>
        <w:r w:rsidR="00901393" w:rsidRPr="00775CE5">
          <w:rPr>
            <w:rStyle w:val="Hyperlink"/>
            <w:rFonts w:ascii="Calibri" w:eastAsia="Times New Roman" w:hAnsi="Calibri" w:cs="Calibri"/>
            <w:b/>
            <w:bCs/>
            <w:sz w:val="20"/>
            <w:szCs w:val="20"/>
            <w:lang w:eastAsia="en-GB"/>
          </w:rPr>
          <w:t>d</w:t>
        </w:r>
        <w:r w:rsidR="00901393" w:rsidRPr="00775CE5">
          <w:rPr>
            <w:rStyle w:val="Hyperlink"/>
            <w:rFonts w:ascii="Calibri" w:eastAsia="Times New Roman" w:hAnsi="Calibri" w:cs="Calibri"/>
            <w:b/>
            <w:bCs/>
            <w:sz w:val="20"/>
            <w:szCs w:val="20"/>
            <w:lang w:eastAsia="en-GB"/>
          </w:rPr>
          <w:t>L1H37k</w:t>
        </w:r>
      </w:hyperlink>
    </w:p>
    <w:p w14:paraId="6354978A" w14:textId="5684AF68" w:rsidR="00901393" w:rsidRDefault="00901393" w:rsidP="00901393">
      <w:pPr>
        <w:spacing w:after="0"/>
        <w:jc w:val="center"/>
        <w:rPr>
          <w:rFonts w:ascii="Calibri" w:eastAsia="Times New Roman" w:hAnsi="Calibri" w:cs="Calibri"/>
          <w:b/>
          <w:bCs/>
          <w:color w:val="FF0000"/>
          <w:sz w:val="20"/>
          <w:szCs w:val="20"/>
          <w:lang w:eastAsia="en-GB"/>
        </w:rPr>
      </w:pPr>
      <w:r>
        <w:rPr>
          <w:rFonts w:ascii="Calibri" w:eastAsia="Times New Roman" w:hAnsi="Calibri" w:cs="Calibri"/>
          <w:b/>
          <w:bCs/>
          <w:color w:val="FF0000"/>
          <w:sz w:val="20"/>
          <w:szCs w:val="20"/>
          <w:lang w:eastAsia="en-GB"/>
        </w:rPr>
        <w:t xml:space="preserve">Apple Books: </w:t>
      </w:r>
      <w:hyperlink r:id="rId7" w:history="1">
        <w:r w:rsidRPr="00775CE5">
          <w:rPr>
            <w:rStyle w:val="Hyperlink"/>
            <w:rFonts w:ascii="Calibri" w:eastAsia="Times New Roman" w:hAnsi="Calibri" w:cs="Calibri"/>
            <w:b/>
            <w:bCs/>
            <w:sz w:val="20"/>
            <w:szCs w:val="20"/>
            <w:lang w:eastAsia="en-GB"/>
          </w:rPr>
          <w:t>https://books.apple.com/gb/book/the-governors/id6482576608</w:t>
        </w:r>
      </w:hyperlink>
    </w:p>
    <w:p w14:paraId="27F1D416" w14:textId="7218B1A3" w:rsidR="00901393" w:rsidRPr="002921A9" w:rsidRDefault="00901393" w:rsidP="00901393">
      <w:pPr>
        <w:spacing w:after="0"/>
        <w:jc w:val="center"/>
        <w:rPr>
          <w:rFonts w:ascii="Calibri" w:eastAsia="Times New Roman" w:hAnsi="Calibri" w:cs="Calibri"/>
          <w:b/>
          <w:bCs/>
          <w:color w:val="FF0000"/>
          <w:sz w:val="20"/>
          <w:szCs w:val="20"/>
          <w:lang w:eastAsia="en-GB"/>
        </w:rPr>
      </w:pPr>
      <w:proofErr w:type="spellStart"/>
      <w:r>
        <w:rPr>
          <w:rFonts w:ascii="Calibri" w:eastAsia="Times New Roman" w:hAnsi="Calibri" w:cs="Calibri"/>
          <w:b/>
          <w:bCs/>
          <w:color w:val="FF0000"/>
          <w:sz w:val="20"/>
          <w:szCs w:val="20"/>
          <w:lang w:eastAsia="en-GB"/>
        </w:rPr>
        <w:t>Bookbaby</w:t>
      </w:r>
      <w:proofErr w:type="spellEnd"/>
      <w:r>
        <w:rPr>
          <w:rFonts w:ascii="Calibri" w:eastAsia="Times New Roman" w:hAnsi="Calibri" w:cs="Calibri"/>
          <w:b/>
          <w:bCs/>
          <w:color w:val="FF0000"/>
          <w:sz w:val="20"/>
          <w:szCs w:val="20"/>
          <w:lang w:eastAsia="en-GB"/>
        </w:rPr>
        <w:t xml:space="preserve">: </w:t>
      </w:r>
      <w:r w:rsidRPr="00901393">
        <w:rPr>
          <w:rFonts w:ascii="Calibri" w:eastAsia="Times New Roman" w:hAnsi="Calibri" w:cs="Calibri"/>
          <w:b/>
          <w:bCs/>
          <w:color w:val="FF0000"/>
          <w:sz w:val="20"/>
          <w:szCs w:val="20"/>
          <w:lang w:eastAsia="en-GB"/>
        </w:rPr>
        <w:t>https://store.bookbaby.com/book/the-governors</w:t>
      </w:r>
    </w:p>
    <w:p w14:paraId="756D9A62" w14:textId="77777777" w:rsidR="00FD1A69" w:rsidRDefault="00FD1A69" w:rsidP="000E06D2">
      <w:pPr>
        <w:spacing w:after="0"/>
        <w:rPr>
          <w:rFonts w:cstheme="minorHAnsi"/>
          <w:sz w:val="20"/>
          <w:szCs w:val="20"/>
        </w:rPr>
      </w:pPr>
    </w:p>
    <w:p w14:paraId="32608AF6" w14:textId="2716D743" w:rsidR="00FD1A69" w:rsidRPr="00FD1A69" w:rsidRDefault="00FD1A69" w:rsidP="000E06D2">
      <w:pPr>
        <w:spacing w:after="0"/>
        <w:rPr>
          <w:rFonts w:cstheme="minorHAnsi"/>
          <w:b/>
          <w:bCs/>
          <w:sz w:val="20"/>
          <w:szCs w:val="20"/>
        </w:rPr>
      </w:pPr>
      <w:r w:rsidRPr="00FD1A69">
        <w:rPr>
          <w:rFonts w:cstheme="minorHAnsi"/>
          <w:b/>
          <w:bCs/>
          <w:sz w:val="20"/>
          <w:szCs w:val="20"/>
        </w:rPr>
        <w:t>About the author:</w:t>
      </w:r>
    </w:p>
    <w:p w14:paraId="130EA1CE" w14:textId="77777777" w:rsidR="00FD1A69" w:rsidRDefault="00FD1A69" w:rsidP="000E06D2">
      <w:pPr>
        <w:spacing w:after="0"/>
        <w:rPr>
          <w:rFonts w:cstheme="minorHAnsi"/>
          <w:sz w:val="20"/>
          <w:szCs w:val="20"/>
        </w:rPr>
      </w:pPr>
    </w:p>
    <w:p w14:paraId="6B09A8E3" w14:textId="494A360E" w:rsidR="00EB2765" w:rsidRPr="00FD1A69" w:rsidRDefault="00FD1A69" w:rsidP="00FD1A69">
      <w:pPr>
        <w:spacing w:after="0"/>
        <w:rPr>
          <w:rFonts w:cstheme="minorHAnsi"/>
          <w:sz w:val="20"/>
          <w:szCs w:val="20"/>
        </w:rPr>
      </w:pPr>
      <w:r w:rsidRPr="00FD1A69">
        <w:rPr>
          <w:rFonts w:cstheme="minorHAnsi"/>
          <w:sz w:val="20"/>
          <w:szCs w:val="20"/>
        </w:rPr>
        <w:t>A practicing pharmacist for over twenty years, Tim</w:t>
      </w:r>
      <w:r w:rsidR="008970E8">
        <w:rPr>
          <w:rFonts w:cstheme="minorHAnsi"/>
          <w:sz w:val="20"/>
          <w:szCs w:val="20"/>
        </w:rPr>
        <w:t>othy</w:t>
      </w:r>
      <w:r w:rsidRPr="00FD1A69">
        <w:rPr>
          <w:rFonts w:cstheme="minorHAnsi"/>
          <w:sz w:val="20"/>
          <w:szCs w:val="20"/>
        </w:rPr>
        <w:t xml:space="preserve"> Jephson says: “</w:t>
      </w:r>
      <w:r w:rsidR="00EB2765" w:rsidRPr="00FD1A69">
        <w:rPr>
          <w:rFonts w:ascii="Calibri" w:eastAsia="Times New Roman" w:hAnsi="Calibri" w:cs="Calibri"/>
          <w:color w:val="000000"/>
          <w:sz w:val="20"/>
          <w:szCs w:val="20"/>
          <w:lang w:eastAsia="en-GB"/>
        </w:rPr>
        <w:t>I lived in London before moving abroad to work in Bermuda. The sequel to ‘The Governors’ series is well under way, titled ‘Deleted</w:t>
      </w:r>
      <w:r w:rsidR="001B47C1" w:rsidRPr="00FD1A69">
        <w:rPr>
          <w:rFonts w:ascii="Calibri" w:eastAsia="Times New Roman" w:hAnsi="Calibri" w:cs="Calibri"/>
          <w:color w:val="000000"/>
          <w:sz w:val="20"/>
          <w:szCs w:val="20"/>
          <w:lang w:eastAsia="en-GB"/>
        </w:rPr>
        <w:t>.’</w:t>
      </w:r>
      <w:r w:rsidR="00EB2765" w:rsidRPr="00FD1A69">
        <w:rPr>
          <w:rFonts w:ascii="Calibri" w:eastAsia="Times New Roman" w:hAnsi="Calibri" w:cs="Calibri"/>
          <w:color w:val="000000"/>
          <w:sz w:val="20"/>
          <w:szCs w:val="20"/>
          <w:lang w:eastAsia="en-GB"/>
        </w:rPr>
        <w:t xml:space="preserve"> Whilst living in Bermuda, I became intrigued with the tragic events that inspired The Governors.</w:t>
      </w:r>
      <w:r w:rsidRPr="00FD1A69">
        <w:rPr>
          <w:rFonts w:ascii="Calibri" w:eastAsia="Times New Roman" w:hAnsi="Calibri" w:cs="Calibri"/>
          <w:color w:val="000000"/>
          <w:sz w:val="20"/>
          <w:szCs w:val="20"/>
          <w:lang w:eastAsia="en-GB"/>
        </w:rPr>
        <w:t>”</w:t>
      </w:r>
    </w:p>
    <w:p w14:paraId="6CA10E2A" w14:textId="77777777" w:rsidR="00EB2765" w:rsidRPr="00FD1A69" w:rsidRDefault="00EB2765" w:rsidP="00FD1A69">
      <w:pPr>
        <w:spacing w:after="0"/>
        <w:rPr>
          <w:rFonts w:ascii="Helvetica Neue" w:eastAsia="Times New Roman" w:hAnsi="Helvetica Neue" w:cs="Times New Roman"/>
          <w:color w:val="000000"/>
          <w:sz w:val="20"/>
          <w:szCs w:val="20"/>
          <w:lang w:eastAsia="en-GB"/>
        </w:rPr>
      </w:pPr>
    </w:p>
    <w:sectPr w:rsidR="00EB2765" w:rsidRPr="00FD1A69" w:rsidSect="004D1763">
      <w:pgSz w:w="11900" w:h="16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Helvetica Neue">
    <w:altName w:val="Arial"/>
    <w:panose1 w:val="02000503000000020004"/>
    <w:charset w:val="00"/>
    <w:family w:val="auto"/>
    <w:pitch w:val="variable"/>
    <w:sig w:usb0="E50002FF" w:usb1="500079DB" w:usb2="0000001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462BD"/>
    <w:rsid w:val="00037946"/>
    <w:rsid w:val="000E06D2"/>
    <w:rsid w:val="001B47C1"/>
    <w:rsid w:val="001F2CBB"/>
    <w:rsid w:val="002921A9"/>
    <w:rsid w:val="00322374"/>
    <w:rsid w:val="003E6589"/>
    <w:rsid w:val="00457A76"/>
    <w:rsid w:val="004D1763"/>
    <w:rsid w:val="005100A1"/>
    <w:rsid w:val="005A1675"/>
    <w:rsid w:val="008361A2"/>
    <w:rsid w:val="0086525C"/>
    <w:rsid w:val="008970E8"/>
    <w:rsid w:val="008A6C14"/>
    <w:rsid w:val="008E360F"/>
    <w:rsid w:val="00901393"/>
    <w:rsid w:val="00991A74"/>
    <w:rsid w:val="009D4A92"/>
    <w:rsid w:val="00A649E6"/>
    <w:rsid w:val="00C8040E"/>
    <w:rsid w:val="00DE3FEA"/>
    <w:rsid w:val="00E04DDF"/>
    <w:rsid w:val="00EB2765"/>
    <w:rsid w:val="00EC07E0"/>
    <w:rsid w:val="00EF7522"/>
    <w:rsid w:val="00F462BD"/>
    <w:rsid w:val="00FD1787"/>
    <w:rsid w:val="00FD1A6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16EB46"/>
  <w15:chartTrackingRefBased/>
  <w15:docId w15:val="{879AAA64-3332-A540-9A59-9EACB545BC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D1A69"/>
    <w:pPr>
      <w:spacing w:after="200" w:line="276" w:lineRule="auto"/>
    </w:pPr>
    <w:rPr>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EB2765"/>
    <w:rPr>
      <w:color w:val="0563C1" w:themeColor="hyperlink"/>
      <w:u w:val="single"/>
    </w:rPr>
  </w:style>
  <w:style w:type="character" w:styleId="UnresolvedMention">
    <w:name w:val="Unresolved Mention"/>
    <w:basedOn w:val="DefaultParagraphFont"/>
    <w:uiPriority w:val="99"/>
    <w:semiHidden/>
    <w:unhideWhenUsed/>
    <w:rsid w:val="00EB2765"/>
    <w:rPr>
      <w:color w:val="605E5C"/>
      <w:shd w:val="clear" w:color="auto" w:fill="E1DFDD"/>
    </w:rPr>
  </w:style>
  <w:style w:type="paragraph" w:styleId="NormalWeb">
    <w:name w:val="Normal (Web)"/>
    <w:basedOn w:val="Normal"/>
    <w:uiPriority w:val="99"/>
    <w:semiHidden/>
    <w:unhideWhenUsed/>
    <w:rsid w:val="005100A1"/>
    <w:rPr>
      <w:rFonts w:ascii="Times New Roman" w:hAnsi="Times New Roman" w:cs="Times New Roman"/>
      <w:sz w:val="24"/>
      <w:szCs w:val="24"/>
    </w:rPr>
  </w:style>
  <w:style w:type="character" w:styleId="FollowedHyperlink">
    <w:name w:val="FollowedHyperlink"/>
    <w:basedOn w:val="DefaultParagraphFont"/>
    <w:uiPriority w:val="99"/>
    <w:semiHidden/>
    <w:unhideWhenUsed/>
    <w:rsid w:val="008970E8"/>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63006559">
      <w:bodyDiv w:val="1"/>
      <w:marLeft w:val="0"/>
      <w:marRight w:val="0"/>
      <w:marTop w:val="0"/>
      <w:marBottom w:val="0"/>
      <w:divBdr>
        <w:top w:val="none" w:sz="0" w:space="0" w:color="auto"/>
        <w:left w:val="none" w:sz="0" w:space="0" w:color="auto"/>
        <w:bottom w:val="none" w:sz="0" w:space="0" w:color="auto"/>
        <w:right w:val="none" w:sz="0" w:space="0" w:color="auto"/>
      </w:divBdr>
      <w:divsChild>
        <w:div w:id="1097865280">
          <w:marLeft w:val="0"/>
          <w:marRight w:val="0"/>
          <w:marTop w:val="0"/>
          <w:marBottom w:val="0"/>
          <w:divBdr>
            <w:top w:val="none" w:sz="0" w:space="0" w:color="auto"/>
            <w:left w:val="none" w:sz="0" w:space="0" w:color="auto"/>
            <w:bottom w:val="none" w:sz="0" w:space="0" w:color="auto"/>
            <w:right w:val="none" w:sz="0" w:space="0" w:color="auto"/>
          </w:divBdr>
          <w:divsChild>
            <w:div w:id="1065954292">
              <w:marLeft w:val="0"/>
              <w:marRight w:val="0"/>
              <w:marTop w:val="0"/>
              <w:marBottom w:val="0"/>
              <w:divBdr>
                <w:top w:val="none" w:sz="0" w:space="0" w:color="auto"/>
                <w:left w:val="none" w:sz="0" w:space="0" w:color="auto"/>
                <w:bottom w:val="none" w:sz="0" w:space="0" w:color="auto"/>
                <w:right w:val="none" w:sz="0" w:space="0" w:color="auto"/>
              </w:divBdr>
              <w:divsChild>
                <w:div w:id="1382898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5807427">
      <w:bodyDiv w:val="1"/>
      <w:marLeft w:val="0"/>
      <w:marRight w:val="0"/>
      <w:marTop w:val="0"/>
      <w:marBottom w:val="0"/>
      <w:divBdr>
        <w:top w:val="none" w:sz="0" w:space="0" w:color="auto"/>
        <w:left w:val="none" w:sz="0" w:space="0" w:color="auto"/>
        <w:bottom w:val="none" w:sz="0" w:space="0" w:color="auto"/>
        <w:right w:val="none" w:sz="0" w:space="0" w:color="auto"/>
      </w:divBdr>
      <w:divsChild>
        <w:div w:id="341594141">
          <w:marLeft w:val="0"/>
          <w:marRight w:val="0"/>
          <w:marTop w:val="0"/>
          <w:marBottom w:val="0"/>
          <w:divBdr>
            <w:top w:val="none" w:sz="0" w:space="0" w:color="auto"/>
            <w:left w:val="none" w:sz="0" w:space="0" w:color="auto"/>
            <w:bottom w:val="none" w:sz="0" w:space="0" w:color="auto"/>
            <w:right w:val="none" w:sz="0" w:space="0" w:color="auto"/>
          </w:divBdr>
        </w:div>
        <w:div w:id="57367381">
          <w:marLeft w:val="0"/>
          <w:marRight w:val="0"/>
          <w:marTop w:val="0"/>
          <w:marBottom w:val="0"/>
          <w:divBdr>
            <w:top w:val="none" w:sz="0" w:space="0" w:color="auto"/>
            <w:left w:val="none" w:sz="0" w:space="0" w:color="auto"/>
            <w:bottom w:val="none" w:sz="0" w:space="0" w:color="auto"/>
            <w:right w:val="none" w:sz="0" w:space="0" w:color="auto"/>
          </w:divBdr>
        </w:div>
        <w:div w:id="1805656565">
          <w:marLeft w:val="0"/>
          <w:marRight w:val="0"/>
          <w:marTop w:val="0"/>
          <w:marBottom w:val="0"/>
          <w:divBdr>
            <w:top w:val="none" w:sz="0" w:space="0" w:color="auto"/>
            <w:left w:val="none" w:sz="0" w:space="0" w:color="auto"/>
            <w:bottom w:val="none" w:sz="0" w:space="0" w:color="auto"/>
            <w:right w:val="none" w:sz="0" w:space="0" w:color="auto"/>
          </w:divBdr>
        </w:div>
        <w:div w:id="944505024">
          <w:marLeft w:val="0"/>
          <w:marRight w:val="0"/>
          <w:marTop w:val="0"/>
          <w:marBottom w:val="0"/>
          <w:divBdr>
            <w:top w:val="none" w:sz="0" w:space="0" w:color="auto"/>
            <w:left w:val="none" w:sz="0" w:space="0" w:color="auto"/>
            <w:bottom w:val="none" w:sz="0" w:space="0" w:color="auto"/>
            <w:right w:val="none" w:sz="0" w:space="0" w:color="auto"/>
          </w:divBdr>
        </w:div>
        <w:div w:id="1217275548">
          <w:marLeft w:val="0"/>
          <w:marRight w:val="0"/>
          <w:marTop w:val="0"/>
          <w:marBottom w:val="0"/>
          <w:divBdr>
            <w:top w:val="none" w:sz="0" w:space="0" w:color="auto"/>
            <w:left w:val="none" w:sz="0" w:space="0" w:color="auto"/>
            <w:bottom w:val="none" w:sz="0" w:space="0" w:color="auto"/>
            <w:right w:val="none" w:sz="0" w:space="0" w:color="auto"/>
          </w:divBdr>
        </w:div>
        <w:div w:id="823207344">
          <w:marLeft w:val="0"/>
          <w:marRight w:val="0"/>
          <w:marTop w:val="0"/>
          <w:marBottom w:val="0"/>
          <w:divBdr>
            <w:top w:val="none" w:sz="0" w:space="0" w:color="auto"/>
            <w:left w:val="none" w:sz="0" w:space="0" w:color="auto"/>
            <w:bottom w:val="none" w:sz="0" w:space="0" w:color="auto"/>
            <w:right w:val="none" w:sz="0" w:space="0" w:color="auto"/>
          </w:divBdr>
        </w:div>
        <w:div w:id="1969387336">
          <w:marLeft w:val="0"/>
          <w:marRight w:val="0"/>
          <w:marTop w:val="0"/>
          <w:marBottom w:val="0"/>
          <w:divBdr>
            <w:top w:val="none" w:sz="0" w:space="0" w:color="auto"/>
            <w:left w:val="none" w:sz="0" w:space="0" w:color="auto"/>
            <w:bottom w:val="none" w:sz="0" w:space="0" w:color="auto"/>
            <w:right w:val="none" w:sz="0" w:space="0" w:color="auto"/>
          </w:divBdr>
        </w:div>
        <w:div w:id="1026981587">
          <w:marLeft w:val="0"/>
          <w:marRight w:val="0"/>
          <w:marTop w:val="0"/>
          <w:marBottom w:val="0"/>
          <w:divBdr>
            <w:top w:val="none" w:sz="0" w:space="0" w:color="auto"/>
            <w:left w:val="none" w:sz="0" w:space="0" w:color="auto"/>
            <w:bottom w:val="none" w:sz="0" w:space="0" w:color="auto"/>
            <w:right w:val="none" w:sz="0" w:space="0" w:color="auto"/>
          </w:divBdr>
        </w:div>
        <w:div w:id="166330919">
          <w:marLeft w:val="0"/>
          <w:marRight w:val="0"/>
          <w:marTop w:val="0"/>
          <w:marBottom w:val="0"/>
          <w:divBdr>
            <w:top w:val="none" w:sz="0" w:space="0" w:color="auto"/>
            <w:left w:val="none" w:sz="0" w:space="0" w:color="auto"/>
            <w:bottom w:val="none" w:sz="0" w:space="0" w:color="auto"/>
            <w:right w:val="none" w:sz="0" w:space="0" w:color="auto"/>
          </w:divBdr>
        </w:div>
        <w:div w:id="737437207">
          <w:marLeft w:val="0"/>
          <w:marRight w:val="0"/>
          <w:marTop w:val="0"/>
          <w:marBottom w:val="0"/>
          <w:divBdr>
            <w:top w:val="none" w:sz="0" w:space="0" w:color="auto"/>
            <w:left w:val="none" w:sz="0" w:space="0" w:color="auto"/>
            <w:bottom w:val="none" w:sz="0" w:space="0" w:color="auto"/>
            <w:right w:val="none" w:sz="0" w:space="0" w:color="auto"/>
          </w:divBdr>
        </w:div>
        <w:div w:id="606277989">
          <w:marLeft w:val="0"/>
          <w:marRight w:val="0"/>
          <w:marTop w:val="0"/>
          <w:marBottom w:val="0"/>
          <w:divBdr>
            <w:top w:val="none" w:sz="0" w:space="0" w:color="auto"/>
            <w:left w:val="none" w:sz="0" w:space="0" w:color="auto"/>
            <w:bottom w:val="none" w:sz="0" w:space="0" w:color="auto"/>
            <w:right w:val="none" w:sz="0" w:space="0" w:color="auto"/>
          </w:divBdr>
        </w:div>
        <w:div w:id="1411349509">
          <w:marLeft w:val="0"/>
          <w:marRight w:val="0"/>
          <w:marTop w:val="0"/>
          <w:marBottom w:val="0"/>
          <w:divBdr>
            <w:top w:val="none" w:sz="0" w:space="0" w:color="auto"/>
            <w:left w:val="none" w:sz="0" w:space="0" w:color="auto"/>
            <w:bottom w:val="none" w:sz="0" w:space="0" w:color="auto"/>
            <w:right w:val="none" w:sz="0" w:space="0" w:color="auto"/>
          </w:divBdr>
        </w:div>
        <w:div w:id="1787193239">
          <w:marLeft w:val="0"/>
          <w:marRight w:val="0"/>
          <w:marTop w:val="0"/>
          <w:marBottom w:val="0"/>
          <w:divBdr>
            <w:top w:val="none" w:sz="0" w:space="0" w:color="auto"/>
            <w:left w:val="none" w:sz="0" w:space="0" w:color="auto"/>
            <w:bottom w:val="none" w:sz="0" w:space="0" w:color="auto"/>
            <w:right w:val="none" w:sz="0" w:space="0" w:color="auto"/>
          </w:divBdr>
        </w:div>
        <w:div w:id="754597981">
          <w:marLeft w:val="0"/>
          <w:marRight w:val="0"/>
          <w:marTop w:val="0"/>
          <w:marBottom w:val="0"/>
          <w:divBdr>
            <w:top w:val="none" w:sz="0" w:space="0" w:color="auto"/>
            <w:left w:val="none" w:sz="0" w:space="0" w:color="auto"/>
            <w:bottom w:val="none" w:sz="0" w:space="0" w:color="auto"/>
            <w:right w:val="none" w:sz="0" w:space="0" w:color="auto"/>
          </w:divBdr>
        </w:div>
        <w:div w:id="1107189053">
          <w:marLeft w:val="0"/>
          <w:marRight w:val="0"/>
          <w:marTop w:val="0"/>
          <w:marBottom w:val="0"/>
          <w:divBdr>
            <w:top w:val="none" w:sz="0" w:space="0" w:color="auto"/>
            <w:left w:val="none" w:sz="0" w:space="0" w:color="auto"/>
            <w:bottom w:val="none" w:sz="0" w:space="0" w:color="auto"/>
            <w:right w:val="none" w:sz="0" w:space="0" w:color="auto"/>
          </w:divBdr>
        </w:div>
        <w:div w:id="588392471">
          <w:marLeft w:val="0"/>
          <w:marRight w:val="0"/>
          <w:marTop w:val="0"/>
          <w:marBottom w:val="0"/>
          <w:divBdr>
            <w:top w:val="none" w:sz="0" w:space="0" w:color="auto"/>
            <w:left w:val="none" w:sz="0" w:space="0" w:color="auto"/>
            <w:bottom w:val="none" w:sz="0" w:space="0" w:color="auto"/>
            <w:right w:val="none" w:sz="0" w:space="0" w:color="auto"/>
          </w:divBdr>
        </w:div>
        <w:div w:id="485824525">
          <w:marLeft w:val="0"/>
          <w:marRight w:val="0"/>
          <w:marTop w:val="0"/>
          <w:marBottom w:val="0"/>
          <w:divBdr>
            <w:top w:val="none" w:sz="0" w:space="0" w:color="auto"/>
            <w:left w:val="none" w:sz="0" w:space="0" w:color="auto"/>
            <w:bottom w:val="none" w:sz="0" w:space="0" w:color="auto"/>
            <w:right w:val="none" w:sz="0" w:space="0" w:color="auto"/>
          </w:divBdr>
        </w:div>
        <w:div w:id="1150829321">
          <w:marLeft w:val="0"/>
          <w:marRight w:val="0"/>
          <w:marTop w:val="0"/>
          <w:marBottom w:val="0"/>
          <w:divBdr>
            <w:top w:val="none" w:sz="0" w:space="0" w:color="auto"/>
            <w:left w:val="none" w:sz="0" w:space="0" w:color="auto"/>
            <w:bottom w:val="none" w:sz="0" w:space="0" w:color="auto"/>
            <w:right w:val="none" w:sz="0" w:space="0" w:color="auto"/>
          </w:divBdr>
        </w:div>
        <w:div w:id="1568883833">
          <w:marLeft w:val="0"/>
          <w:marRight w:val="0"/>
          <w:marTop w:val="0"/>
          <w:marBottom w:val="0"/>
          <w:divBdr>
            <w:top w:val="none" w:sz="0" w:space="0" w:color="auto"/>
            <w:left w:val="none" w:sz="0" w:space="0" w:color="auto"/>
            <w:bottom w:val="none" w:sz="0" w:space="0" w:color="auto"/>
            <w:right w:val="none" w:sz="0" w:space="0" w:color="auto"/>
          </w:divBdr>
        </w:div>
        <w:div w:id="2025160247">
          <w:marLeft w:val="0"/>
          <w:marRight w:val="0"/>
          <w:marTop w:val="0"/>
          <w:marBottom w:val="0"/>
          <w:divBdr>
            <w:top w:val="none" w:sz="0" w:space="0" w:color="auto"/>
            <w:left w:val="none" w:sz="0" w:space="0" w:color="auto"/>
            <w:bottom w:val="none" w:sz="0" w:space="0" w:color="auto"/>
            <w:right w:val="none" w:sz="0" w:space="0" w:color="auto"/>
          </w:divBdr>
        </w:div>
        <w:div w:id="1066302431">
          <w:marLeft w:val="0"/>
          <w:marRight w:val="0"/>
          <w:marTop w:val="0"/>
          <w:marBottom w:val="0"/>
          <w:divBdr>
            <w:top w:val="none" w:sz="0" w:space="0" w:color="auto"/>
            <w:left w:val="none" w:sz="0" w:space="0" w:color="auto"/>
            <w:bottom w:val="none" w:sz="0" w:space="0" w:color="auto"/>
            <w:right w:val="none" w:sz="0" w:space="0" w:color="auto"/>
          </w:divBdr>
        </w:div>
        <w:div w:id="1074351427">
          <w:marLeft w:val="0"/>
          <w:marRight w:val="0"/>
          <w:marTop w:val="0"/>
          <w:marBottom w:val="0"/>
          <w:divBdr>
            <w:top w:val="none" w:sz="0" w:space="0" w:color="auto"/>
            <w:left w:val="none" w:sz="0" w:space="0" w:color="auto"/>
            <w:bottom w:val="none" w:sz="0" w:space="0" w:color="auto"/>
            <w:right w:val="none" w:sz="0" w:space="0" w:color="auto"/>
          </w:divBdr>
        </w:div>
        <w:div w:id="538711477">
          <w:marLeft w:val="0"/>
          <w:marRight w:val="0"/>
          <w:marTop w:val="0"/>
          <w:marBottom w:val="0"/>
          <w:divBdr>
            <w:top w:val="none" w:sz="0" w:space="0" w:color="auto"/>
            <w:left w:val="none" w:sz="0" w:space="0" w:color="auto"/>
            <w:bottom w:val="none" w:sz="0" w:space="0" w:color="auto"/>
            <w:right w:val="none" w:sz="0" w:space="0" w:color="auto"/>
          </w:divBdr>
        </w:div>
        <w:div w:id="1526362447">
          <w:marLeft w:val="0"/>
          <w:marRight w:val="0"/>
          <w:marTop w:val="0"/>
          <w:marBottom w:val="0"/>
          <w:divBdr>
            <w:top w:val="none" w:sz="0" w:space="0" w:color="auto"/>
            <w:left w:val="none" w:sz="0" w:space="0" w:color="auto"/>
            <w:bottom w:val="none" w:sz="0" w:space="0" w:color="auto"/>
            <w:right w:val="none" w:sz="0" w:space="0" w:color="auto"/>
          </w:divBdr>
        </w:div>
        <w:div w:id="528955931">
          <w:marLeft w:val="0"/>
          <w:marRight w:val="0"/>
          <w:marTop w:val="0"/>
          <w:marBottom w:val="0"/>
          <w:divBdr>
            <w:top w:val="none" w:sz="0" w:space="0" w:color="auto"/>
            <w:left w:val="none" w:sz="0" w:space="0" w:color="auto"/>
            <w:bottom w:val="none" w:sz="0" w:space="0" w:color="auto"/>
            <w:right w:val="none" w:sz="0" w:space="0" w:color="auto"/>
          </w:divBdr>
        </w:div>
        <w:div w:id="1228347189">
          <w:marLeft w:val="0"/>
          <w:marRight w:val="0"/>
          <w:marTop w:val="0"/>
          <w:marBottom w:val="0"/>
          <w:divBdr>
            <w:top w:val="none" w:sz="0" w:space="0" w:color="auto"/>
            <w:left w:val="none" w:sz="0" w:space="0" w:color="auto"/>
            <w:bottom w:val="none" w:sz="0" w:space="0" w:color="auto"/>
            <w:right w:val="none" w:sz="0" w:space="0" w:color="auto"/>
          </w:divBdr>
        </w:div>
        <w:div w:id="1683625479">
          <w:marLeft w:val="0"/>
          <w:marRight w:val="0"/>
          <w:marTop w:val="0"/>
          <w:marBottom w:val="0"/>
          <w:divBdr>
            <w:top w:val="none" w:sz="0" w:space="0" w:color="auto"/>
            <w:left w:val="none" w:sz="0" w:space="0" w:color="auto"/>
            <w:bottom w:val="none" w:sz="0" w:space="0" w:color="auto"/>
            <w:right w:val="none" w:sz="0" w:space="0" w:color="auto"/>
          </w:divBdr>
        </w:div>
        <w:div w:id="590821421">
          <w:marLeft w:val="0"/>
          <w:marRight w:val="0"/>
          <w:marTop w:val="0"/>
          <w:marBottom w:val="0"/>
          <w:divBdr>
            <w:top w:val="none" w:sz="0" w:space="0" w:color="auto"/>
            <w:left w:val="none" w:sz="0" w:space="0" w:color="auto"/>
            <w:bottom w:val="none" w:sz="0" w:space="0" w:color="auto"/>
            <w:right w:val="none" w:sz="0" w:space="0" w:color="auto"/>
          </w:divBdr>
        </w:div>
        <w:div w:id="869220895">
          <w:marLeft w:val="0"/>
          <w:marRight w:val="0"/>
          <w:marTop w:val="0"/>
          <w:marBottom w:val="0"/>
          <w:divBdr>
            <w:top w:val="none" w:sz="0" w:space="0" w:color="auto"/>
            <w:left w:val="none" w:sz="0" w:space="0" w:color="auto"/>
            <w:bottom w:val="none" w:sz="0" w:space="0" w:color="auto"/>
            <w:right w:val="none" w:sz="0" w:space="0" w:color="auto"/>
          </w:divBdr>
        </w:div>
        <w:div w:id="1196964026">
          <w:marLeft w:val="0"/>
          <w:marRight w:val="0"/>
          <w:marTop w:val="0"/>
          <w:marBottom w:val="0"/>
          <w:divBdr>
            <w:top w:val="none" w:sz="0" w:space="0" w:color="auto"/>
            <w:left w:val="none" w:sz="0" w:space="0" w:color="auto"/>
            <w:bottom w:val="none" w:sz="0" w:space="0" w:color="auto"/>
            <w:right w:val="none" w:sz="0" w:space="0" w:color="auto"/>
          </w:divBdr>
        </w:div>
        <w:div w:id="1229076095">
          <w:marLeft w:val="0"/>
          <w:marRight w:val="0"/>
          <w:marTop w:val="0"/>
          <w:marBottom w:val="0"/>
          <w:divBdr>
            <w:top w:val="none" w:sz="0" w:space="0" w:color="auto"/>
            <w:left w:val="none" w:sz="0" w:space="0" w:color="auto"/>
            <w:bottom w:val="none" w:sz="0" w:space="0" w:color="auto"/>
            <w:right w:val="none" w:sz="0" w:space="0" w:color="auto"/>
          </w:divBdr>
        </w:div>
        <w:div w:id="1047266595">
          <w:marLeft w:val="0"/>
          <w:marRight w:val="0"/>
          <w:marTop w:val="0"/>
          <w:marBottom w:val="0"/>
          <w:divBdr>
            <w:top w:val="none" w:sz="0" w:space="0" w:color="auto"/>
            <w:left w:val="none" w:sz="0" w:space="0" w:color="auto"/>
            <w:bottom w:val="none" w:sz="0" w:space="0" w:color="auto"/>
            <w:right w:val="none" w:sz="0" w:space="0" w:color="auto"/>
          </w:divBdr>
        </w:div>
        <w:div w:id="308705128">
          <w:marLeft w:val="0"/>
          <w:marRight w:val="0"/>
          <w:marTop w:val="0"/>
          <w:marBottom w:val="0"/>
          <w:divBdr>
            <w:top w:val="none" w:sz="0" w:space="0" w:color="auto"/>
            <w:left w:val="none" w:sz="0" w:space="0" w:color="auto"/>
            <w:bottom w:val="none" w:sz="0" w:space="0" w:color="auto"/>
            <w:right w:val="none" w:sz="0" w:space="0" w:color="auto"/>
          </w:divBdr>
        </w:div>
        <w:div w:id="194584121">
          <w:marLeft w:val="0"/>
          <w:marRight w:val="0"/>
          <w:marTop w:val="0"/>
          <w:marBottom w:val="0"/>
          <w:divBdr>
            <w:top w:val="none" w:sz="0" w:space="0" w:color="auto"/>
            <w:left w:val="none" w:sz="0" w:space="0" w:color="auto"/>
            <w:bottom w:val="none" w:sz="0" w:space="0" w:color="auto"/>
            <w:right w:val="none" w:sz="0" w:space="0" w:color="auto"/>
          </w:divBdr>
        </w:div>
        <w:div w:id="1976718427">
          <w:marLeft w:val="0"/>
          <w:marRight w:val="0"/>
          <w:marTop w:val="0"/>
          <w:marBottom w:val="0"/>
          <w:divBdr>
            <w:top w:val="none" w:sz="0" w:space="0" w:color="auto"/>
            <w:left w:val="none" w:sz="0" w:space="0" w:color="auto"/>
            <w:bottom w:val="none" w:sz="0" w:space="0" w:color="auto"/>
            <w:right w:val="none" w:sz="0" w:space="0" w:color="auto"/>
          </w:divBdr>
        </w:div>
        <w:div w:id="1139614473">
          <w:marLeft w:val="0"/>
          <w:marRight w:val="0"/>
          <w:marTop w:val="0"/>
          <w:marBottom w:val="0"/>
          <w:divBdr>
            <w:top w:val="none" w:sz="0" w:space="0" w:color="auto"/>
            <w:left w:val="none" w:sz="0" w:space="0" w:color="auto"/>
            <w:bottom w:val="none" w:sz="0" w:space="0" w:color="auto"/>
            <w:right w:val="none" w:sz="0" w:space="0" w:color="auto"/>
          </w:divBdr>
        </w:div>
        <w:div w:id="569465822">
          <w:marLeft w:val="0"/>
          <w:marRight w:val="0"/>
          <w:marTop w:val="0"/>
          <w:marBottom w:val="0"/>
          <w:divBdr>
            <w:top w:val="none" w:sz="0" w:space="0" w:color="auto"/>
            <w:left w:val="none" w:sz="0" w:space="0" w:color="auto"/>
            <w:bottom w:val="none" w:sz="0" w:space="0" w:color="auto"/>
            <w:right w:val="none" w:sz="0" w:space="0" w:color="auto"/>
          </w:divBdr>
        </w:div>
        <w:div w:id="35325896">
          <w:marLeft w:val="0"/>
          <w:marRight w:val="0"/>
          <w:marTop w:val="0"/>
          <w:marBottom w:val="0"/>
          <w:divBdr>
            <w:top w:val="none" w:sz="0" w:space="0" w:color="auto"/>
            <w:left w:val="none" w:sz="0" w:space="0" w:color="auto"/>
            <w:bottom w:val="none" w:sz="0" w:space="0" w:color="auto"/>
            <w:right w:val="none" w:sz="0" w:space="0" w:color="auto"/>
          </w:divBdr>
        </w:div>
        <w:div w:id="107822058">
          <w:marLeft w:val="0"/>
          <w:marRight w:val="0"/>
          <w:marTop w:val="0"/>
          <w:marBottom w:val="0"/>
          <w:divBdr>
            <w:top w:val="none" w:sz="0" w:space="0" w:color="auto"/>
            <w:left w:val="none" w:sz="0" w:space="0" w:color="auto"/>
            <w:bottom w:val="none" w:sz="0" w:space="0" w:color="auto"/>
            <w:right w:val="none" w:sz="0" w:space="0" w:color="auto"/>
          </w:divBdr>
        </w:div>
        <w:div w:id="565190707">
          <w:marLeft w:val="0"/>
          <w:marRight w:val="0"/>
          <w:marTop w:val="0"/>
          <w:marBottom w:val="0"/>
          <w:divBdr>
            <w:top w:val="none" w:sz="0" w:space="0" w:color="auto"/>
            <w:left w:val="none" w:sz="0" w:space="0" w:color="auto"/>
            <w:bottom w:val="none" w:sz="0" w:space="0" w:color="auto"/>
            <w:right w:val="none" w:sz="0" w:space="0" w:color="auto"/>
          </w:divBdr>
        </w:div>
        <w:div w:id="175978529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yperlink" Target="https://books.apple.com/gb/book/the-governors/id6482576608" TargetMode="Externa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hyperlink" Target="https://amzn.eu/d/dL1H37k" TargetMode="External"/><Relationship Id="rId5" Type="http://schemas.openxmlformats.org/officeDocument/2006/relationships/hyperlink" Target="https://emea01.safelinks.protection.outlook.com/?url=https%3A%2F%2Fdrive.google.com%2Ffile%2Fd%2F1nrkiv3BUtAeNEzYyHNRgLHdrYPn7nern%2Fview%3Fusp%3Dsharing&amp;data=05%7C02%7C%7Cb83899792565452cbbf608dc5e2940ec%7C84df9e7fe9f640afb435aaaaaaaaaaaa%7C1%7C0%7C638488778475352119%7CUnknown%7CTWFpbGZsb3d8eyJWIjoiMC4wLjAwMDAiLCJQIjoiV2luMzIiLCJBTiI6Ik1haWwiLCJXVCI6Mn0%3D%7C0%7C%7C%7C&amp;sdata=EWUMhPDU8JkE5CLTldPaFaDHjeF698%2FCrfWD%2FnxWqkA%3D&amp;reserved=0" TargetMode="External"/><Relationship Id="rId4" Type="http://schemas.openxmlformats.org/officeDocument/2006/relationships/image" Target="media/image1.emf"/><Relationship Id="rId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18</TotalTime>
  <Pages>2</Pages>
  <Words>712</Words>
  <Characters>4064</Characters>
  <Application>Microsoft Office Word</Application>
  <DocSecurity>0</DocSecurity>
  <Lines>33</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4767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tim jephson</dc:creator>
  <cp:keywords/>
  <dc:description/>
  <cp:lastModifiedBy>tim jephson</cp:lastModifiedBy>
  <cp:revision>5</cp:revision>
  <dcterms:created xsi:type="dcterms:W3CDTF">2024-03-26T19:26:00Z</dcterms:created>
  <dcterms:modified xsi:type="dcterms:W3CDTF">2024-04-18T12:51:00Z</dcterms:modified>
</cp:coreProperties>
</file>